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B33" w:rsidRPr="00CB3B33" w:rsidRDefault="00CB3B33" w:rsidP="00CB3B33">
      <w:pPr>
        <w:jc w:val="center"/>
        <w:outlineLvl w:val="0"/>
        <w:rPr>
          <w:sz w:val="28"/>
          <w:szCs w:val="28"/>
        </w:rPr>
      </w:pPr>
      <w:r w:rsidRPr="00CB3B33">
        <w:rPr>
          <w:b/>
          <w:sz w:val="28"/>
          <w:szCs w:val="28"/>
        </w:rPr>
        <w:t>РОССИЙСКАЯ  ФЕДЕРАЦИЯ</w:t>
      </w:r>
    </w:p>
    <w:p w:rsidR="00CB3B33" w:rsidRPr="00CB3B33" w:rsidRDefault="00CB3B33" w:rsidP="00CB3B33">
      <w:pPr>
        <w:tabs>
          <w:tab w:val="left" w:pos="0"/>
        </w:tabs>
        <w:jc w:val="center"/>
        <w:rPr>
          <w:b/>
          <w:sz w:val="28"/>
          <w:szCs w:val="28"/>
        </w:rPr>
      </w:pPr>
      <w:r w:rsidRPr="00CB3B33">
        <w:rPr>
          <w:b/>
          <w:sz w:val="28"/>
          <w:szCs w:val="28"/>
        </w:rPr>
        <w:t>СЕТОВСКИЙ СЕЛЬСКИЙ СОВЕТ ДЕПУТАТОВ</w:t>
      </w:r>
    </w:p>
    <w:p w:rsidR="00CB3B33" w:rsidRPr="00CB3B33" w:rsidRDefault="00CB3B33" w:rsidP="00CB3B33">
      <w:pPr>
        <w:tabs>
          <w:tab w:val="left" w:pos="0"/>
        </w:tabs>
        <w:jc w:val="center"/>
        <w:rPr>
          <w:b/>
          <w:sz w:val="28"/>
          <w:szCs w:val="28"/>
        </w:rPr>
      </w:pPr>
      <w:r w:rsidRPr="00CB3B33">
        <w:rPr>
          <w:b/>
          <w:sz w:val="28"/>
          <w:szCs w:val="28"/>
        </w:rPr>
        <w:t>СОВЕТСКОГО РАЙОНА  АЛТАЙСКОГО  КРАЯ</w:t>
      </w:r>
    </w:p>
    <w:p w:rsidR="00CB3B33" w:rsidRDefault="00CB3B33" w:rsidP="00D04B81">
      <w:pPr>
        <w:pStyle w:val="msonormalbullet2gif"/>
        <w:spacing w:before="0" w:beforeAutospacing="0" w:after="0" w:afterAutospacing="0"/>
        <w:contextualSpacing/>
        <w:mirrorIndents/>
        <w:jc w:val="center"/>
        <w:outlineLvl w:val="0"/>
        <w:rPr>
          <w:sz w:val="28"/>
          <w:szCs w:val="28"/>
        </w:rPr>
      </w:pPr>
    </w:p>
    <w:p w:rsidR="00CB3B33" w:rsidRDefault="00CB3B33" w:rsidP="00D04B81">
      <w:pPr>
        <w:pStyle w:val="msonormalbullet2gif"/>
        <w:spacing w:before="0" w:beforeAutospacing="0" w:after="0" w:afterAutospacing="0"/>
        <w:contextualSpacing/>
        <w:mirrorIndents/>
        <w:jc w:val="center"/>
        <w:outlineLvl w:val="0"/>
        <w:rPr>
          <w:sz w:val="28"/>
          <w:szCs w:val="28"/>
        </w:rPr>
      </w:pPr>
    </w:p>
    <w:p w:rsidR="00CB3B33" w:rsidRDefault="00CB3B33" w:rsidP="00D04B81">
      <w:pPr>
        <w:pStyle w:val="msonormalbullet2gif"/>
        <w:spacing w:before="0" w:beforeAutospacing="0" w:after="0" w:afterAutospacing="0"/>
        <w:contextualSpacing/>
        <w:mirrorIndents/>
        <w:jc w:val="center"/>
        <w:outlineLvl w:val="0"/>
        <w:rPr>
          <w:sz w:val="28"/>
          <w:szCs w:val="28"/>
        </w:rPr>
      </w:pPr>
    </w:p>
    <w:p w:rsidR="00CB3B33" w:rsidRDefault="00CB3B33" w:rsidP="00D04B81">
      <w:pPr>
        <w:pStyle w:val="msonormalbullet2gif"/>
        <w:spacing w:before="0" w:beforeAutospacing="0" w:after="0" w:afterAutospacing="0"/>
        <w:contextualSpacing/>
        <w:mirrorIndents/>
        <w:jc w:val="center"/>
        <w:outlineLvl w:val="0"/>
        <w:rPr>
          <w:sz w:val="28"/>
          <w:szCs w:val="28"/>
        </w:rPr>
      </w:pPr>
    </w:p>
    <w:p w:rsidR="00D04B81" w:rsidRPr="00962A6F" w:rsidRDefault="00D04B81" w:rsidP="00D04B81">
      <w:pPr>
        <w:pStyle w:val="msonormalbullet2gif"/>
        <w:spacing w:before="0" w:beforeAutospacing="0" w:after="0" w:afterAutospacing="0"/>
        <w:contextualSpacing/>
        <w:mirrorIndents/>
        <w:jc w:val="center"/>
        <w:outlineLvl w:val="0"/>
        <w:rPr>
          <w:sz w:val="28"/>
          <w:szCs w:val="28"/>
        </w:rPr>
      </w:pPr>
      <w:r w:rsidRPr="00962A6F">
        <w:rPr>
          <w:sz w:val="28"/>
          <w:szCs w:val="28"/>
        </w:rPr>
        <w:t>РЕШЕНИЕ</w:t>
      </w:r>
    </w:p>
    <w:p w:rsidR="00D04B81" w:rsidRDefault="00CB3B33" w:rsidP="00D04B81">
      <w:pPr>
        <w:tabs>
          <w:tab w:val="left" w:pos="410"/>
          <w:tab w:val="left" w:pos="7020"/>
        </w:tabs>
        <w:rPr>
          <w:sz w:val="28"/>
          <w:szCs w:val="28"/>
        </w:rPr>
      </w:pPr>
      <w:r>
        <w:rPr>
          <w:sz w:val="28"/>
          <w:szCs w:val="28"/>
        </w:rPr>
        <w:t>«   23</w:t>
      </w:r>
      <w:r w:rsidR="00D04B81">
        <w:rPr>
          <w:sz w:val="28"/>
          <w:szCs w:val="28"/>
        </w:rPr>
        <w:t xml:space="preserve">  »  декабря 2021 г.</w:t>
      </w:r>
      <w:r w:rsidR="00D04B81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>98</w:t>
      </w:r>
    </w:p>
    <w:p w:rsidR="00F131B5" w:rsidRDefault="00F131B5" w:rsidP="00F131B5">
      <w:pPr>
        <w:rPr>
          <w:sz w:val="28"/>
          <w:szCs w:val="28"/>
        </w:rPr>
      </w:pPr>
    </w:p>
    <w:p w:rsidR="00F131B5" w:rsidRDefault="00F131B5" w:rsidP="00F131B5">
      <w:pPr>
        <w:rPr>
          <w:sz w:val="28"/>
          <w:szCs w:val="28"/>
        </w:rPr>
      </w:pPr>
    </w:p>
    <w:p w:rsidR="00F131B5" w:rsidRPr="00F131B5" w:rsidRDefault="00F131B5" w:rsidP="00F131B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131B5">
        <w:rPr>
          <w:b/>
          <w:sz w:val="28"/>
          <w:szCs w:val="28"/>
        </w:rPr>
        <w:t>Об утверждении Положения «О бюджетном процессе в муниципальном образовании «</w:t>
      </w:r>
      <w:r w:rsidR="00CB3B33">
        <w:rPr>
          <w:b/>
          <w:sz w:val="28"/>
          <w:szCs w:val="28"/>
        </w:rPr>
        <w:t>Сетовский</w:t>
      </w:r>
      <w:r w:rsidR="00E87C5D">
        <w:rPr>
          <w:b/>
          <w:sz w:val="28"/>
          <w:szCs w:val="28"/>
        </w:rPr>
        <w:t xml:space="preserve">  сельсовет Советского района Алтайского края</w:t>
      </w:r>
      <w:r w:rsidR="00D04B81">
        <w:rPr>
          <w:b/>
          <w:sz w:val="28"/>
          <w:szCs w:val="28"/>
        </w:rPr>
        <w:t>»</w:t>
      </w:r>
    </w:p>
    <w:p w:rsidR="00D912D6" w:rsidRDefault="00D912D6" w:rsidP="00610C0B">
      <w:pPr>
        <w:pStyle w:val="ConsTitle"/>
        <w:widowControl/>
        <w:suppressAutoHyphens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3B33" w:rsidRPr="00360B37" w:rsidRDefault="00CB3B33" w:rsidP="00610C0B">
      <w:pPr>
        <w:pStyle w:val="ConsTitle"/>
        <w:widowControl/>
        <w:suppressAutoHyphens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4B81" w:rsidRPr="00360B37" w:rsidRDefault="009D5703" w:rsidP="00D04B81">
      <w:pPr>
        <w:pStyle w:val="ConsNormal"/>
        <w:suppressAutoHyphens/>
        <w:ind w:firstLine="540"/>
        <w:jc w:val="both"/>
        <w:rPr>
          <w:sz w:val="28"/>
          <w:szCs w:val="28"/>
        </w:rPr>
      </w:pPr>
      <w:r w:rsidRPr="009D5703">
        <w:rPr>
          <w:sz w:val="28"/>
          <w:szCs w:val="28"/>
        </w:rPr>
        <w:t>В целях приведения муниципальных правовых актов в соответствие с требованиями Бюджетного кодекса Российской Федерации, руководствуясь Уставом муниципального образования «</w:t>
      </w:r>
      <w:r w:rsidR="00CB3B33">
        <w:rPr>
          <w:sz w:val="28"/>
          <w:szCs w:val="28"/>
        </w:rPr>
        <w:t>Сетовский</w:t>
      </w:r>
      <w:r w:rsidR="00E87C5D">
        <w:rPr>
          <w:sz w:val="28"/>
          <w:szCs w:val="28"/>
        </w:rPr>
        <w:t xml:space="preserve">  сельсовет Советского района Алтайского края</w:t>
      </w:r>
      <w:r w:rsidRPr="009D5703">
        <w:rPr>
          <w:sz w:val="28"/>
          <w:szCs w:val="28"/>
        </w:rPr>
        <w:t xml:space="preserve"> </w:t>
      </w:r>
      <w:r w:rsidR="00D04B81">
        <w:rPr>
          <w:sz w:val="28"/>
          <w:szCs w:val="28"/>
        </w:rPr>
        <w:t>РЕШИЛ</w:t>
      </w:r>
      <w:r w:rsidR="00D04B81" w:rsidRPr="00360B37">
        <w:rPr>
          <w:sz w:val="28"/>
          <w:szCs w:val="28"/>
        </w:rPr>
        <w:t>:</w:t>
      </w:r>
    </w:p>
    <w:p w:rsidR="00D912D6" w:rsidRPr="00360B37" w:rsidRDefault="00D912D6" w:rsidP="009D5703">
      <w:pPr>
        <w:pStyle w:val="ConsNormal"/>
        <w:suppressAutoHyphens/>
        <w:ind w:firstLine="540"/>
        <w:jc w:val="both"/>
        <w:rPr>
          <w:sz w:val="28"/>
          <w:szCs w:val="28"/>
        </w:rPr>
      </w:pPr>
    </w:p>
    <w:p w:rsidR="00D912D6" w:rsidRPr="00360B37" w:rsidRDefault="00D912D6" w:rsidP="00D912D6">
      <w:pPr>
        <w:pStyle w:val="ConsNormal"/>
        <w:suppressAutoHyphens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1. Утвердить Положение о бюджетном процессе в </w:t>
      </w:r>
      <w:r w:rsidR="00BB507D">
        <w:rPr>
          <w:sz w:val="28"/>
          <w:szCs w:val="28"/>
        </w:rPr>
        <w:t xml:space="preserve"> муниципальном образовании   «</w:t>
      </w:r>
      <w:r w:rsidR="00CB3B33">
        <w:rPr>
          <w:sz w:val="28"/>
          <w:szCs w:val="28"/>
        </w:rPr>
        <w:t>Сетовский</w:t>
      </w:r>
      <w:r w:rsidR="00BB507D">
        <w:rPr>
          <w:sz w:val="28"/>
          <w:szCs w:val="28"/>
        </w:rPr>
        <w:t xml:space="preserve"> сельсовет</w:t>
      </w:r>
      <w:r w:rsidR="00E87C5D">
        <w:rPr>
          <w:sz w:val="28"/>
          <w:szCs w:val="28"/>
        </w:rPr>
        <w:t xml:space="preserve"> Советского района Алтайского края</w:t>
      </w:r>
      <w:r w:rsidRPr="00360B37">
        <w:rPr>
          <w:sz w:val="28"/>
          <w:szCs w:val="28"/>
        </w:rPr>
        <w:t xml:space="preserve"> согласно приложению</w:t>
      </w:r>
      <w:r w:rsidR="00BB507D">
        <w:rPr>
          <w:sz w:val="28"/>
          <w:szCs w:val="28"/>
        </w:rPr>
        <w:t>»</w:t>
      </w:r>
      <w:r w:rsidRPr="00360B37">
        <w:rPr>
          <w:sz w:val="28"/>
          <w:szCs w:val="28"/>
        </w:rPr>
        <w:t>.</w:t>
      </w:r>
    </w:p>
    <w:p w:rsidR="00D912D6" w:rsidRPr="00360B37" w:rsidRDefault="00F671C2" w:rsidP="00576F65">
      <w:pPr>
        <w:pStyle w:val="ConsNormal"/>
        <w:suppressAutoHyphens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E6B33">
        <w:rPr>
          <w:sz w:val="28"/>
          <w:szCs w:val="28"/>
        </w:rPr>
        <w:t>2</w:t>
      </w:r>
      <w:r w:rsidR="00D912D6" w:rsidRPr="00360B37">
        <w:rPr>
          <w:sz w:val="28"/>
          <w:szCs w:val="28"/>
        </w:rPr>
        <w:t xml:space="preserve">. </w:t>
      </w:r>
      <w:r w:rsidR="007D6702" w:rsidRPr="007D6702">
        <w:rPr>
          <w:sz w:val="28"/>
          <w:szCs w:val="28"/>
        </w:rPr>
        <w:t>Настоящее решение вступает в силу со дня его официального об</w:t>
      </w:r>
      <w:r w:rsidR="00013733">
        <w:rPr>
          <w:sz w:val="28"/>
          <w:szCs w:val="28"/>
        </w:rPr>
        <w:t>народо</w:t>
      </w:r>
      <w:r w:rsidR="007D6702" w:rsidRPr="007D6702">
        <w:rPr>
          <w:sz w:val="28"/>
          <w:szCs w:val="28"/>
        </w:rPr>
        <w:t xml:space="preserve">вания и применяется к правоотношениям, возникшим с </w:t>
      </w:r>
      <w:r w:rsidR="007D6702">
        <w:rPr>
          <w:sz w:val="28"/>
          <w:szCs w:val="28"/>
        </w:rPr>
        <w:t>01.</w:t>
      </w:r>
      <w:r w:rsidR="007D6702" w:rsidRPr="007D6702">
        <w:rPr>
          <w:sz w:val="28"/>
          <w:szCs w:val="28"/>
        </w:rPr>
        <w:t>0</w:t>
      </w:r>
      <w:r w:rsidR="007D6702">
        <w:rPr>
          <w:sz w:val="28"/>
          <w:szCs w:val="28"/>
        </w:rPr>
        <w:t>1</w:t>
      </w:r>
      <w:r w:rsidR="007D6702" w:rsidRPr="007D6702">
        <w:rPr>
          <w:sz w:val="28"/>
          <w:szCs w:val="28"/>
        </w:rPr>
        <w:t>.202</w:t>
      </w:r>
      <w:r w:rsidR="007D6702">
        <w:rPr>
          <w:sz w:val="28"/>
          <w:szCs w:val="28"/>
        </w:rPr>
        <w:t>2</w:t>
      </w:r>
      <w:r w:rsidR="007D6702" w:rsidRPr="007D6702">
        <w:rPr>
          <w:sz w:val="28"/>
          <w:szCs w:val="28"/>
        </w:rPr>
        <w:t>.</w:t>
      </w:r>
    </w:p>
    <w:p w:rsidR="00E47AF5" w:rsidRDefault="00E47AF5" w:rsidP="00E47AF5">
      <w:pPr>
        <w:widowControl w:val="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912D6" w:rsidRPr="00360B37">
        <w:rPr>
          <w:sz w:val="28"/>
          <w:szCs w:val="28"/>
        </w:rPr>
        <w:t>4</w:t>
      </w:r>
      <w:r w:rsidR="00F671C2">
        <w:rPr>
          <w:sz w:val="28"/>
          <w:szCs w:val="28"/>
        </w:rPr>
        <w:t>.</w:t>
      </w:r>
      <w:r w:rsidRPr="00C1600D">
        <w:rPr>
          <w:snapToGrid w:val="0"/>
          <w:sz w:val="28"/>
          <w:szCs w:val="28"/>
        </w:rPr>
        <w:t xml:space="preserve"> Контроль за выполнением решения возложить на постоянную комиссию </w:t>
      </w:r>
      <w:r>
        <w:rPr>
          <w:snapToGrid w:val="0"/>
          <w:sz w:val="28"/>
          <w:szCs w:val="28"/>
        </w:rPr>
        <w:t xml:space="preserve">         </w:t>
      </w:r>
      <w:r w:rsidR="00E87C5D">
        <w:rPr>
          <w:snapToGrid w:val="0"/>
          <w:sz w:val="28"/>
          <w:szCs w:val="28"/>
        </w:rPr>
        <w:t xml:space="preserve">  Совета депутатов  </w:t>
      </w:r>
      <w:r w:rsidR="00CB3B33">
        <w:rPr>
          <w:snapToGrid w:val="0"/>
          <w:sz w:val="28"/>
          <w:szCs w:val="28"/>
        </w:rPr>
        <w:t>Сетовского</w:t>
      </w:r>
      <w:r w:rsidR="00E87C5D">
        <w:rPr>
          <w:snapToGrid w:val="0"/>
          <w:sz w:val="28"/>
          <w:szCs w:val="28"/>
        </w:rPr>
        <w:t xml:space="preserve"> сельсовета Советского района Алтайского края</w:t>
      </w:r>
      <w:r w:rsidR="002E6B33">
        <w:rPr>
          <w:snapToGrid w:val="0"/>
          <w:sz w:val="28"/>
          <w:szCs w:val="28"/>
        </w:rPr>
        <w:t xml:space="preserve"> </w:t>
      </w:r>
      <w:r w:rsidRPr="00C1600D">
        <w:rPr>
          <w:snapToGrid w:val="0"/>
          <w:sz w:val="28"/>
          <w:szCs w:val="28"/>
        </w:rPr>
        <w:t xml:space="preserve">по бюджету, налогам </w:t>
      </w:r>
      <w:r>
        <w:rPr>
          <w:snapToGrid w:val="0"/>
          <w:sz w:val="28"/>
          <w:szCs w:val="28"/>
        </w:rPr>
        <w:t xml:space="preserve">     </w:t>
      </w:r>
      <w:r w:rsidRPr="00C1600D">
        <w:rPr>
          <w:snapToGrid w:val="0"/>
          <w:sz w:val="28"/>
          <w:szCs w:val="28"/>
        </w:rPr>
        <w:t xml:space="preserve">и </w:t>
      </w:r>
      <w:r>
        <w:rPr>
          <w:snapToGrid w:val="0"/>
          <w:sz w:val="28"/>
          <w:szCs w:val="28"/>
        </w:rPr>
        <w:t xml:space="preserve"> </w:t>
      </w:r>
      <w:r w:rsidRPr="00C1600D">
        <w:rPr>
          <w:snapToGrid w:val="0"/>
          <w:sz w:val="28"/>
          <w:szCs w:val="28"/>
        </w:rPr>
        <w:t xml:space="preserve">собственности. </w:t>
      </w:r>
    </w:p>
    <w:p w:rsidR="00E47AF5" w:rsidRDefault="00E47AF5" w:rsidP="00E47AF5">
      <w:pPr>
        <w:widowControl w:val="0"/>
        <w:ind w:firstLine="426"/>
        <w:jc w:val="both"/>
        <w:rPr>
          <w:snapToGrid w:val="0"/>
          <w:sz w:val="28"/>
          <w:szCs w:val="28"/>
        </w:rPr>
      </w:pPr>
    </w:p>
    <w:p w:rsidR="00E47AF5" w:rsidRDefault="00E47AF5" w:rsidP="00E47AF5">
      <w:pPr>
        <w:widowControl w:val="0"/>
        <w:jc w:val="both"/>
        <w:rPr>
          <w:snapToGrid w:val="0"/>
          <w:sz w:val="28"/>
          <w:szCs w:val="28"/>
        </w:rPr>
      </w:pPr>
    </w:p>
    <w:p w:rsidR="00E47AF5" w:rsidRPr="00270322" w:rsidRDefault="00E47AF5" w:rsidP="00E47AF5">
      <w:pPr>
        <w:widowControl w:val="0"/>
        <w:jc w:val="both"/>
        <w:rPr>
          <w:snapToGrid w:val="0"/>
          <w:sz w:val="28"/>
          <w:szCs w:val="28"/>
        </w:rPr>
      </w:pPr>
    </w:p>
    <w:p w:rsidR="00E47AF5" w:rsidRPr="00942ED8" w:rsidRDefault="00CB3B33" w:rsidP="00D04B81">
      <w:pPr>
        <w:tabs>
          <w:tab w:val="left" w:pos="6348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 сельсовета                                                                                    О</w:t>
      </w:r>
      <w:r w:rsidR="00D04B81">
        <w:rPr>
          <w:sz w:val="28"/>
          <w:szCs w:val="28"/>
        </w:rPr>
        <w:t>.</w:t>
      </w:r>
      <w:r>
        <w:rPr>
          <w:sz w:val="28"/>
          <w:szCs w:val="28"/>
        </w:rPr>
        <w:t xml:space="preserve">Н.Горбова </w:t>
      </w:r>
    </w:p>
    <w:p w:rsidR="00D912D6" w:rsidRPr="00360B37" w:rsidRDefault="00D912D6" w:rsidP="00F671C2">
      <w:pPr>
        <w:suppressAutoHyphens/>
        <w:ind w:right="-28" w:firstLine="540"/>
        <w:contextualSpacing/>
        <w:jc w:val="both"/>
        <w:rPr>
          <w:sz w:val="28"/>
          <w:szCs w:val="28"/>
        </w:rPr>
      </w:pPr>
    </w:p>
    <w:p w:rsidR="003C0F7A" w:rsidRPr="00360B37" w:rsidRDefault="003C0F7A" w:rsidP="00D912D6">
      <w:pPr>
        <w:jc w:val="both"/>
        <w:rPr>
          <w:sz w:val="28"/>
          <w:szCs w:val="28"/>
        </w:rPr>
      </w:pPr>
    </w:p>
    <w:p w:rsidR="00D04B81" w:rsidRDefault="00D04B81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04B81" w:rsidRDefault="00D04B81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04B81" w:rsidRDefault="00D04B81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04B81" w:rsidRDefault="00D04B81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04B81" w:rsidRDefault="00D04B81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04B81" w:rsidRDefault="00D04B81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04B81" w:rsidRDefault="00D04B81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04B81" w:rsidRDefault="00D04B81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04B81" w:rsidRDefault="00D04B81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04B81" w:rsidRDefault="00D04B81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04B81" w:rsidRDefault="00D04B81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04B81" w:rsidRDefault="00D04B81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04B81" w:rsidRDefault="00D04B81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04B81" w:rsidRDefault="00D04B81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04B81" w:rsidRDefault="00D04B81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51C66" w:rsidRPr="006A41A4" w:rsidRDefault="00B73459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A41A4">
        <w:rPr>
          <w:rFonts w:ascii="Times New Roman" w:hAnsi="Times New Roman" w:cs="Times New Roman"/>
          <w:sz w:val="28"/>
          <w:szCs w:val="28"/>
        </w:rPr>
        <w:t>Приложение</w:t>
      </w:r>
    </w:p>
    <w:p w:rsidR="00ED1876" w:rsidRPr="006A41A4" w:rsidRDefault="00B73459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A41A4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B73459" w:rsidRPr="006A41A4" w:rsidRDefault="00E87C5D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 xml:space="preserve">Сетовского сельского 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B33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B73459" w:rsidRPr="006A41A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73459" w:rsidRPr="00942ED8" w:rsidRDefault="002E6B33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A41A4">
        <w:rPr>
          <w:rFonts w:ascii="Times New Roman" w:hAnsi="Times New Roman" w:cs="Times New Roman"/>
          <w:sz w:val="28"/>
          <w:szCs w:val="28"/>
        </w:rPr>
        <w:t>О</w:t>
      </w:r>
      <w:r w:rsidR="00B73459" w:rsidRPr="006A41A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23</w:t>
      </w:r>
      <w:r w:rsidR="00D04B81">
        <w:rPr>
          <w:rFonts w:ascii="Times New Roman" w:hAnsi="Times New Roman" w:cs="Times New Roman"/>
          <w:sz w:val="28"/>
          <w:szCs w:val="28"/>
        </w:rPr>
        <w:t>.12.2021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5D5D" w:rsidRPr="006A41A4">
        <w:rPr>
          <w:rFonts w:ascii="Times New Roman" w:hAnsi="Times New Roman" w:cs="Times New Roman"/>
          <w:sz w:val="28"/>
          <w:szCs w:val="28"/>
        </w:rPr>
        <w:t xml:space="preserve"> </w:t>
      </w:r>
      <w:r w:rsidR="00B73459" w:rsidRPr="006A41A4">
        <w:rPr>
          <w:rFonts w:ascii="Times New Roman" w:hAnsi="Times New Roman" w:cs="Times New Roman"/>
          <w:sz w:val="28"/>
          <w:szCs w:val="28"/>
        </w:rPr>
        <w:t>№</w:t>
      </w:r>
      <w:r w:rsidR="00745D5D" w:rsidRPr="006A41A4">
        <w:rPr>
          <w:rFonts w:ascii="Times New Roman" w:hAnsi="Times New Roman" w:cs="Times New Roman"/>
          <w:sz w:val="28"/>
          <w:szCs w:val="28"/>
        </w:rPr>
        <w:t xml:space="preserve"> </w:t>
      </w:r>
      <w:r w:rsidR="00CB3B33">
        <w:rPr>
          <w:rFonts w:ascii="Times New Roman" w:hAnsi="Times New Roman" w:cs="Times New Roman"/>
          <w:sz w:val="28"/>
          <w:szCs w:val="28"/>
        </w:rPr>
        <w:t>98</w:t>
      </w:r>
    </w:p>
    <w:p w:rsidR="00F51C66" w:rsidRPr="00291141" w:rsidRDefault="00F51C6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5D5D" w:rsidRPr="00360B37" w:rsidRDefault="00745D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0F7A" w:rsidRPr="00360B37" w:rsidRDefault="003C0F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0F7A" w:rsidRPr="00360B37" w:rsidRDefault="003C0F7A" w:rsidP="003C0F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B3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10C0B" w:rsidRPr="00360B37" w:rsidRDefault="003C0F7A" w:rsidP="003C0F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B37">
        <w:rPr>
          <w:rFonts w:ascii="Times New Roman" w:hAnsi="Times New Roman" w:cs="Times New Roman"/>
          <w:b/>
          <w:sz w:val="28"/>
          <w:szCs w:val="28"/>
        </w:rPr>
        <w:t>О БЮДЖЕТНОМ ПРОЦЕССЕ</w:t>
      </w:r>
    </w:p>
    <w:p w:rsidR="003C0F7A" w:rsidRPr="00360B37" w:rsidRDefault="003C0F7A" w:rsidP="003C0F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B3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10C0B" w:rsidRPr="00360B37">
        <w:rPr>
          <w:rFonts w:ascii="Times New Roman" w:hAnsi="Times New Roman" w:cs="Times New Roman"/>
          <w:b/>
          <w:sz w:val="28"/>
          <w:szCs w:val="28"/>
        </w:rPr>
        <w:t>МУНИЦИПАЛЬНОМ ОБРАЗОВАНИИ «</w:t>
      </w:r>
      <w:r w:rsidR="00CB3B33">
        <w:rPr>
          <w:rFonts w:ascii="Times New Roman" w:hAnsi="Times New Roman" w:cs="Times New Roman"/>
          <w:b/>
          <w:sz w:val="28"/>
          <w:szCs w:val="28"/>
        </w:rPr>
        <w:t>СЕТОВСКИЙ</w:t>
      </w:r>
      <w:r w:rsidR="00E87C5D">
        <w:rPr>
          <w:rFonts w:ascii="Times New Roman" w:hAnsi="Times New Roman" w:cs="Times New Roman"/>
          <w:b/>
          <w:sz w:val="28"/>
          <w:szCs w:val="28"/>
        </w:rPr>
        <w:t xml:space="preserve">  СЕЛЬСОВЕТ СОВЕТСКОГО РАЙОНА АЛТАЙСКОГО КРАЯ</w:t>
      </w:r>
    </w:p>
    <w:p w:rsidR="00354246" w:rsidRPr="00360B37" w:rsidRDefault="00354246" w:rsidP="0035424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Раздел I</w:t>
      </w:r>
    </w:p>
    <w:p w:rsidR="00354246" w:rsidRPr="00360B37" w:rsidRDefault="00354246" w:rsidP="0035424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54246" w:rsidRPr="00360B37" w:rsidRDefault="00354246" w:rsidP="0035424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Title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Статья 1. Бюджетные правоотношения, регулируемые настоящим </w:t>
      </w:r>
      <w:r w:rsidRPr="002F0B4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E87C5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A4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2F0B45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 К бюджетным правоотношениям, регулируемым настоящим </w:t>
      </w:r>
      <w:r w:rsidRPr="002F0B45">
        <w:rPr>
          <w:rFonts w:ascii="Times New Roman" w:hAnsi="Times New Roman" w:cs="Times New Roman"/>
          <w:sz w:val="28"/>
          <w:szCs w:val="28"/>
        </w:rPr>
        <w:t>Решением, относятся:</w:t>
      </w:r>
    </w:p>
    <w:p w:rsidR="00354246" w:rsidRPr="002F0B45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B45">
        <w:rPr>
          <w:rFonts w:ascii="Times New Roman" w:hAnsi="Times New Roman" w:cs="Times New Roman"/>
          <w:sz w:val="28"/>
          <w:szCs w:val="28"/>
        </w:rPr>
        <w:t xml:space="preserve">1) отношения, возникающие между субъектами бюджетных правоотношений в процессе формирования доходов и осуществления расходов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2F0B45">
        <w:rPr>
          <w:rFonts w:ascii="Times New Roman" w:hAnsi="Times New Roman" w:cs="Times New Roman"/>
          <w:sz w:val="28"/>
          <w:szCs w:val="28"/>
        </w:rPr>
        <w:t xml:space="preserve">, осуществления муниципальных заимствований 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F0B45">
        <w:rPr>
          <w:rFonts w:ascii="Times New Roman" w:hAnsi="Times New Roman" w:cs="Times New Roman"/>
          <w:sz w:val="28"/>
          <w:szCs w:val="28"/>
        </w:rPr>
        <w:t xml:space="preserve">, регулирования муниципального долга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F0B45"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B45">
        <w:rPr>
          <w:rFonts w:ascii="Times New Roman" w:hAnsi="Times New Roman" w:cs="Times New Roman"/>
          <w:sz w:val="28"/>
          <w:szCs w:val="28"/>
        </w:rPr>
        <w:t>2) отношения, возникающие между субъектами бюджетных</w:t>
      </w:r>
      <w:r w:rsidRPr="00360B37">
        <w:rPr>
          <w:rFonts w:ascii="Times New Roman" w:hAnsi="Times New Roman" w:cs="Times New Roman"/>
          <w:sz w:val="28"/>
          <w:szCs w:val="28"/>
        </w:rPr>
        <w:t xml:space="preserve"> правоотношений в процессе составления и рассмотрения проектов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, осуществления бюджетного учета, составления, рассмотрения и утверждения бюджетной отчетности, утверждения и исполнения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>, контроля за их исполнением.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Статья 2. Нормативные правовые акты, регулирующие бюджетные правоотношения в </w:t>
      </w:r>
      <w:r w:rsidR="00E87C5D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2F0B45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В соответствии с Бюджетным </w:t>
      </w:r>
      <w:hyperlink r:id="rId9" w:history="1">
        <w:r w:rsidRPr="00360B3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60B3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Президента Российской Федерации, постановлениями Правительства Российской Федерации, постановлениями </w:t>
      </w:r>
      <w:r w:rsidR="00E87C5D">
        <w:rPr>
          <w:rFonts w:ascii="Times New Roman" w:hAnsi="Times New Roman" w:cs="Times New Roman"/>
          <w:sz w:val="28"/>
          <w:szCs w:val="28"/>
        </w:rPr>
        <w:t xml:space="preserve">Правительства Алтайского края 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 w:rsidR="003A40F4">
        <w:rPr>
          <w:rFonts w:ascii="Times New Roman" w:hAnsi="Times New Roman" w:cs="Times New Roman"/>
          <w:sz w:val="28"/>
          <w:szCs w:val="28"/>
        </w:rPr>
        <w:t>,</w:t>
      </w:r>
      <w:r w:rsidR="00CB3B33" w:rsidRPr="00CB3B33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Сетовский сельский</w:t>
      </w:r>
      <w:r w:rsidR="00CB3B33" w:rsidRPr="00CB3B33">
        <w:rPr>
          <w:rFonts w:ascii="Times New Roman" w:hAnsi="Times New Roman" w:cs="Times New Roman"/>
          <w:sz w:val="28"/>
          <w:szCs w:val="28"/>
        </w:rPr>
        <w:t xml:space="preserve">  совета депутатов  </w:t>
      </w:r>
      <w:r w:rsidR="00E87C5D">
        <w:rPr>
          <w:rFonts w:ascii="Times New Roman" w:hAnsi="Times New Roman" w:cs="Times New Roman"/>
          <w:sz w:val="28"/>
          <w:szCs w:val="28"/>
        </w:rPr>
        <w:t>Советского района Алтайского края</w:t>
      </w:r>
      <w:r w:rsidRPr="002F0B45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3A40F4">
        <w:rPr>
          <w:rFonts w:ascii="Times New Roman" w:hAnsi="Times New Roman" w:cs="Times New Roman"/>
          <w:sz w:val="28"/>
          <w:szCs w:val="28"/>
        </w:rPr>
        <w:t xml:space="preserve"> </w:t>
      </w:r>
      <w:r w:rsidRPr="002F0B45">
        <w:rPr>
          <w:rFonts w:ascii="Times New Roman" w:hAnsi="Times New Roman" w:cs="Times New Roman"/>
          <w:sz w:val="28"/>
          <w:szCs w:val="28"/>
        </w:rPr>
        <w:t xml:space="preserve">принимают в пределах своей компетенции нормативные правовые акты, регулирующие бюджетные правоотношения в </w:t>
      </w:r>
      <w:r w:rsidR="00E87C5D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Pr="002F0B45">
        <w:rPr>
          <w:rFonts w:ascii="Times New Roman" w:hAnsi="Times New Roman" w:cs="Times New Roman"/>
          <w:sz w:val="28"/>
          <w:szCs w:val="28"/>
        </w:rPr>
        <w:t>.</w:t>
      </w:r>
    </w:p>
    <w:p w:rsidR="00354246" w:rsidRPr="002F0B45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B45">
        <w:rPr>
          <w:rFonts w:ascii="Times New Roman" w:hAnsi="Times New Roman" w:cs="Times New Roman"/>
          <w:sz w:val="28"/>
          <w:szCs w:val="28"/>
        </w:rPr>
        <w:t xml:space="preserve">2. Нормативные правовые </w:t>
      </w:r>
      <w:r w:rsidR="003A40F4">
        <w:rPr>
          <w:rFonts w:ascii="Times New Roman" w:hAnsi="Times New Roman" w:cs="Times New Roman"/>
          <w:sz w:val="28"/>
          <w:szCs w:val="28"/>
        </w:rPr>
        <w:t>акты, принимаемые</w:t>
      </w:r>
      <w:r w:rsidR="00CB3B33" w:rsidRPr="00CB3B33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Сетовским сельским   советом</w:t>
      </w:r>
      <w:r w:rsidR="00CB3B33" w:rsidRPr="00CB3B33">
        <w:rPr>
          <w:rFonts w:ascii="Times New Roman" w:hAnsi="Times New Roman" w:cs="Times New Roman"/>
          <w:sz w:val="28"/>
          <w:szCs w:val="28"/>
        </w:rPr>
        <w:t xml:space="preserve"> депутатов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F0B45">
        <w:rPr>
          <w:rFonts w:ascii="Times New Roman" w:hAnsi="Times New Roman" w:cs="Times New Roman"/>
          <w:sz w:val="28"/>
          <w:szCs w:val="28"/>
        </w:rPr>
        <w:t xml:space="preserve">, Администрацией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F0B45">
        <w:rPr>
          <w:rFonts w:ascii="Times New Roman" w:hAnsi="Times New Roman" w:cs="Times New Roman"/>
          <w:sz w:val="28"/>
          <w:szCs w:val="28"/>
        </w:rPr>
        <w:t xml:space="preserve">, не могут противоречить Бюджетному </w:t>
      </w:r>
      <w:hyperlink r:id="rId10" w:history="1">
        <w:r w:rsidRPr="002F0B45">
          <w:rPr>
            <w:rFonts w:ascii="Times New Roman" w:hAnsi="Times New Roman" w:cs="Times New Roman"/>
            <w:sz w:val="28"/>
            <w:szCs w:val="28"/>
          </w:rPr>
          <w:t>кодексу</w:t>
        </w:r>
      </w:hyperlink>
      <w:r w:rsidRPr="002F0B45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настоящему Решению.</w:t>
      </w:r>
    </w:p>
    <w:p w:rsidR="00354246" w:rsidRPr="002F0B45" w:rsidRDefault="00354246" w:rsidP="00354246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54246" w:rsidRPr="002F0B45" w:rsidRDefault="00354246" w:rsidP="00354246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2F0B45">
        <w:rPr>
          <w:rFonts w:ascii="Times New Roman" w:hAnsi="Times New Roman" w:cs="Times New Roman"/>
          <w:sz w:val="28"/>
          <w:szCs w:val="28"/>
        </w:rPr>
        <w:t xml:space="preserve">Статья 3. Понятия и термины, применяемые в настоящем </w:t>
      </w:r>
      <w:r>
        <w:rPr>
          <w:rFonts w:ascii="Times New Roman" w:hAnsi="Times New Roman" w:cs="Times New Roman"/>
          <w:sz w:val="28"/>
          <w:szCs w:val="28"/>
        </w:rPr>
        <w:t>Положении</w:t>
      </w:r>
    </w:p>
    <w:p w:rsidR="00354246" w:rsidRPr="002F0B45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2F0B45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B45">
        <w:rPr>
          <w:rFonts w:ascii="Times New Roman" w:hAnsi="Times New Roman" w:cs="Times New Roman"/>
          <w:sz w:val="28"/>
          <w:szCs w:val="28"/>
        </w:rPr>
        <w:t xml:space="preserve">В настоящем </w:t>
      </w:r>
      <w:r>
        <w:rPr>
          <w:rFonts w:ascii="Times New Roman" w:hAnsi="Times New Roman" w:cs="Times New Roman"/>
          <w:sz w:val="28"/>
          <w:szCs w:val="28"/>
        </w:rPr>
        <w:t>Положении</w:t>
      </w:r>
      <w:r w:rsidRPr="002F0B45">
        <w:rPr>
          <w:rFonts w:ascii="Times New Roman" w:hAnsi="Times New Roman" w:cs="Times New Roman"/>
          <w:sz w:val="28"/>
          <w:szCs w:val="28"/>
        </w:rPr>
        <w:t xml:space="preserve"> применяются понятия и термины, установленные Бюджетным </w:t>
      </w:r>
      <w:hyperlink r:id="rId11" w:history="1">
        <w:r w:rsidRPr="002F0B4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F0B4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54246" w:rsidRPr="002F0B45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2F0B45" w:rsidRDefault="00354246" w:rsidP="0035424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0B45">
        <w:rPr>
          <w:rFonts w:ascii="Times New Roman" w:hAnsi="Times New Roman" w:cs="Times New Roman"/>
          <w:sz w:val="28"/>
          <w:szCs w:val="28"/>
        </w:rPr>
        <w:t>Глава 2. БЮДЖЕТНАЯ КЛАССИФИКАЦИЯ.</w:t>
      </w:r>
    </w:p>
    <w:p w:rsidR="00354246" w:rsidRPr="002F0B45" w:rsidRDefault="00354246" w:rsidP="0035424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F0B45">
        <w:rPr>
          <w:rFonts w:ascii="Times New Roman" w:hAnsi="Times New Roman" w:cs="Times New Roman"/>
          <w:sz w:val="28"/>
          <w:szCs w:val="28"/>
        </w:rPr>
        <w:t xml:space="preserve">ОБЩИЕ ПОЛОЖЕНИЯ О ДОХОДАХ И РАСХОДАХ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</w:p>
    <w:p w:rsidR="00354246" w:rsidRPr="002F0B45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2F0B45" w:rsidRDefault="00354246" w:rsidP="00354246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2F0B45">
        <w:rPr>
          <w:rFonts w:ascii="Times New Roman" w:hAnsi="Times New Roman" w:cs="Times New Roman"/>
          <w:sz w:val="28"/>
          <w:szCs w:val="28"/>
        </w:rPr>
        <w:t>Статья 4. Бюджетная классификация</w:t>
      </w:r>
    </w:p>
    <w:p w:rsidR="00354246" w:rsidRPr="002F0B45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B45">
        <w:rPr>
          <w:sz w:val="28"/>
          <w:szCs w:val="28"/>
        </w:rPr>
        <w:t>1. Бюджетная классификация Российской Федерации является группировкой доходов, расходов и источников финансирования дефицитов бюджетов бюджетной системы Российской Федерации, используемой для составления и исполнения бюджетов, а также группировкой доходов, расходов и источников финансирования дефицитов бюджетов и (или) операций сектора государственного управления, используемой для ведения бюдж</w:t>
      </w:r>
      <w:r w:rsidRPr="00360B37">
        <w:rPr>
          <w:sz w:val="28"/>
          <w:szCs w:val="28"/>
        </w:rPr>
        <w:t>етного (бухгалтерского) учета, составления бюджетной (бухгалтерской) и иной финансовой отчетности, обеспечивающей сопоставимость показателей бюджетов бюджетной системы Российской Федерации.</w:t>
      </w:r>
    </w:p>
    <w:p w:rsidR="00354246" w:rsidRPr="00360B37" w:rsidRDefault="00354246" w:rsidP="0035424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Определение принципов назначения, структуры, порядка формирования и применения кодов бюджетной классификации Российской Федерации, а также присвоение кодов составным частям бюджетной классификации Российской Федерации, которые в соответствии с Бюджетным </w:t>
      </w:r>
      <w:hyperlink r:id="rId12" w:history="1">
        <w:r w:rsidRPr="00360B37">
          <w:rPr>
            <w:sz w:val="28"/>
            <w:szCs w:val="28"/>
          </w:rPr>
          <w:t>кодексом</w:t>
        </w:r>
      </w:hyperlink>
      <w:r w:rsidRPr="00360B37">
        <w:rPr>
          <w:sz w:val="28"/>
          <w:szCs w:val="28"/>
        </w:rPr>
        <w:t xml:space="preserve"> Российской Федерации являются едиными для бюджетов бюджетной системы Российской Федерации, осуществляются Министерством финансов Российской Федерации.</w:t>
      </w:r>
    </w:p>
    <w:p w:rsidR="00354246" w:rsidRPr="00360B37" w:rsidRDefault="00354246" w:rsidP="003542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2. Перечень главных администраторов доходов бюджета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Алтайского края </w:t>
      </w:r>
      <w:r w:rsidR="003A40F4">
        <w:rPr>
          <w:sz w:val="28"/>
          <w:szCs w:val="28"/>
        </w:rPr>
        <w:t>у</w:t>
      </w:r>
      <w:r w:rsidRPr="00360B37">
        <w:rPr>
          <w:sz w:val="28"/>
          <w:szCs w:val="28"/>
        </w:rPr>
        <w:t>твержда</w:t>
      </w:r>
      <w:r>
        <w:rPr>
          <w:sz w:val="28"/>
          <w:szCs w:val="28"/>
        </w:rPr>
        <w:t>е</w:t>
      </w:r>
      <w:r w:rsidRPr="00360B37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Администрацией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Алтайского края </w:t>
      </w:r>
      <w:r>
        <w:rPr>
          <w:sz w:val="28"/>
          <w:szCs w:val="28"/>
        </w:rPr>
        <w:t>в соответствии с общими требованиями, установленными Правительством Российской Федерации</w:t>
      </w:r>
      <w:r w:rsidRPr="00360B37">
        <w:rPr>
          <w:sz w:val="28"/>
          <w:szCs w:val="28"/>
        </w:rPr>
        <w:t>.</w:t>
      </w:r>
    </w:p>
    <w:p w:rsidR="00354246" w:rsidRPr="00360B37" w:rsidRDefault="00354246" w:rsidP="003542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3. Перечень разделов, подразделов, целевых статей (муниципальных программ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Алтайского края </w:t>
      </w:r>
      <w:r w:rsidRPr="00360B37">
        <w:rPr>
          <w:sz w:val="28"/>
          <w:szCs w:val="28"/>
        </w:rPr>
        <w:t>и не</w:t>
      </w:r>
      <w:r w:rsidR="00E87C5D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программных направлений деятельности), групп и подгрупп видов расходов бюджета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Алтайского края </w:t>
      </w:r>
      <w:r w:rsidRPr="00360B37">
        <w:rPr>
          <w:sz w:val="28"/>
          <w:szCs w:val="28"/>
        </w:rPr>
        <w:t xml:space="preserve">утверждается в составе ведомственной структуры расходов бюджета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Алтайского края </w:t>
      </w:r>
      <w:r w:rsidRPr="00360B37">
        <w:rPr>
          <w:sz w:val="28"/>
          <w:szCs w:val="28"/>
        </w:rPr>
        <w:t xml:space="preserve">решением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</w:t>
      </w:r>
      <w:r w:rsidR="00CB3B33">
        <w:rPr>
          <w:sz w:val="28"/>
          <w:szCs w:val="28"/>
        </w:rPr>
        <w:t xml:space="preserve">кого Совета депутатов </w:t>
      </w:r>
      <w:r w:rsidR="00E87C5D">
        <w:rPr>
          <w:sz w:val="28"/>
          <w:szCs w:val="28"/>
        </w:rPr>
        <w:t xml:space="preserve">Советского района Алтайского края </w:t>
      </w:r>
      <w:r w:rsidRPr="00360B37">
        <w:rPr>
          <w:sz w:val="28"/>
          <w:szCs w:val="28"/>
        </w:rPr>
        <w:t xml:space="preserve">о бюджете на очередной финансовый год и плановый период либо в установленных Бюджетным кодексом Российской Федерации случаях сводной бюджетной росписью бюджета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Алтайского края</w:t>
      </w:r>
      <w:r w:rsidRPr="00360B37">
        <w:rPr>
          <w:sz w:val="28"/>
          <w:szCs w:val="28"/>
        </w:rPr>
        <w:t>.</w:t>
      </w:r>
    </w:p>
    <w:p w:rsidR="00354246" w:rsidRPr="00360B37" w:rsidRDefault="00354246" w:rsidP="003542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Целевые статьи расходов бюджета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Алтайского края</w:t>
      </w:r>
      <w:r w:rsidRPr="00360B37">
        <w:rPr>
          <w:sz w:val="28"/>
          <w:szCs w:val="28"/>
        </w:rPr>
        <w:t xml:space="preserve"> формируются в соответствии с муниципальными программами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</w:t>
      </w:r>
      <w:r w:rsidRPr="00360B37">
        <w:rPr>
          <w:sz w:val="28"/>
          <w:szCs w:val="28"/>
        </w:rPr>
        <w:t xml:space="preserve">, не включенными в муниципальные программы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Алтайского края</w:t>
      </w:r>
      <w:r>
        <w:rPr>
          <w:sz w:val="28"/>
          <w:szCs w:val="28"/>
        </w:rPr>
        <w:t xml:space="preserve">- </w:t>
      </w:r>
      <w:r w:rsidRPr="00360B37">
        <w:rPr>
          <w:sz w:val="28"/>
          <w:szCs w:val="28"/>
        </w:rPr>
        <w:t xml:space="preserve">направлениями деятельности органов местного самоуправления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Алтайского края</w:t>
      </w:r>
      <w:r w:rsidRPr="00360B37">
        <w:rPr>
          <w:sz w:val="28"/>
          <w:szCs w:val="28"/>
        </w:rPr>
        <w:t>(в целях настоящего решения – не</w:t>
      </w:r>
      <w:r w:rsidR="00E87C5D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программные направления деятельности), и (или) расходными обязательствами, подлежащими исполнению за счет средств бюджета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Алтайского края</w:t>
      </w:r>
      <w:r w:rsidRPr="00360B37">
        <w:rPr>
          <w:sz w:val="28"/>
          <w:szCs w:val="28"/>
        </w:rPr>
        <w:t>.</w:t>
      </w:r>
    </w:p>
    <w:p w:rsidR="00354246" w:rsidRPr="002F0B45" w:rsidRDefault="00354246" w:rsidP="0035424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1052">
        <w:rPr>
          <w:sz w:val="28"/>
          <w:szCs w:val="28"/>
        </w:rPr>
        <w:t>Каждому публичному нормативному обязательству, межбюджетному трансферту, инициативному проекту, предусмотренному статьей 26</w:t>
      </w:r>
      <w:r w:rsidRPr="00A71052">
        <w:rPr>
          <w:sz w:val="28"/>
          <w:szCs w:val="28"/>
          <w:vertAlign w:val="superscript"/>
        </w:rPr>
        <w:t xml:space="preserve">1 </w:t>
      </w:r>
      <w:r w:rsidRPr="00A71052">
        <w:rPr>
          <w:sz w:val="28"/>
          <w:szCs w:val="28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поддержанному органами местного самоуправления, присваиваются </w:t>
      </w:r>
      <w:r w:rsidRPr="002F0B45">
        <w:rPr>
          <w:sz w:val="28"/>
          <w:szCs w:val="28"/>
        </w:rPr>
        <w:t>уникальные коды классификации расходов бюджетов.</w:t>
      </w:r>
    </w:p>
    <w:p w:rsidR="00354246" w:rsidRPr="00360B37" w:rsidRDefault="00354246" w:rsidP="0035424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0B45">
        <w:rPr>
          <w:sz w:val="28"/>
          <w:szCs w:val="28"/>
        </w:rPr>
        <w:t>Перечень и коды целевых статей расходов бюджета</w:t>
      </w:r>
      <w:r w:rsidRPr="00360B37">
        <w:rPr>
          <w:sz w:val="28"/>
          <w:szCs w:val="28"/>
        </w:rPr>
        <w:t xml:space="preserve">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Алтайского края</w:t>
      </w:r>
      <w:r w:rsidRPr="00360B37">
        <w:rPr>
          <w:sz w:val="28"/>
          <w:szCs w:val="28"/>
        </w:rPr>
        <w:t xml:space="preserve"> устанавливаются </w:t>
      </w:r>
      <w:r>
        <w:rPr>
          <w:sz w:val="28"/>
          <w:szCs w:val="28"/>
        </w:rPr>
        <w:t>А</w:t>
      </w:r>
      <w:r w:rsidRPr="00360B37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360B37">
        <w:rPr>
          <w:sz w:val="28"/>
          <w:szCs w:val="28"/>
        </w:rPr>
        <w:t xml:space="preserve">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</w:t>
      </w:r>
      <w:r w:rsidRPr="00360B37">
        <w:rPr>
          <w:sz w:val="28"/>
          <w:szCs w:val="28"/>
        </w:rPr>
        <w:t xml:space="preserve">, если иное не установлено Бюджетным </w:t>
      </w:r>
      <w:hyperlink r:id="rId13" w:history="1">
        <w:r w:rsidRPr="00360B37">
          <w:rPr>
            <w:sz w:val="28"/>
            <w:szCs w:val="28"/>
          </w:rPr>
          <w:t>кодексом</w:t>
        </w:r>
      </w:hyperlink>
      <w:r w:rsidRPr="00360B37">
        <w:rPr>
          <w:sz w:val="28"/>
          <w:szCs w:val="28"/>
        </w:rPr>
        <w:t xml:space="preserve"> Российской Федерации.</w:t>
      </w:r>
    </w:p>
    <w:p w:rsidR="00354246" w:rsidRPr="00360B37" w:rsidRDefault="00354246" w:rsidP="003542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Перечень и коды целевых статей расходов бюджета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Алтайского края</w:t>
      </w:r>
      <w:r w:rsidRPr="00360B37">
        <w:rPr>
          <w:sz w:val="28"/>
          <w:szCs w:val="28"/>
        </w:rPr>
        <w:t>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из областного бюджета, определяются в порядке, установленном Министерством финансов Ростовской области.</w:t>
      </w:r>
    </w:p>
    <w:p w:rsidR="00354246" w:rsidRPr="00360B37" w:rsidRDefault="00354246" w:rsidP="003542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4. Перечень главных администраторов источников финансирования дефицита бюджета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sz w:val="28"/>
          <w:szCs w:val="28"/>
        </w:rPr>
        <w:t xml:space="preserve"> утверждается </w:t>
      </w:r>
      <w:r>
        <w:rPr>
          <w:sz w:val="28"/>
          <w:szCs w:val="28"/>
        </w:rPr>
        <w:t>Администрацией</w:t>
      </w:r>
      <w:r w:rsidRPr="00360B37">
        <w:rPr>
          <w:sz w:val="28"/>
          <w:szCs w:val="28"/>
        </w:rPr>
        <w:t xml:space="preserve">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Алтайского края</w:t>
      </w:r>
      <w:r w:rsidR="002E6B33">
        <w:rPr>
          <w:sz w:val="28"/>
          <w:szCs w:val="28"/>
        </w:rPr>
        <w:t xml:space="preserve"> </w:t>
      </w:r>
      <w:r w:rsidRPr="0009558E">
        <w:rPr>
          <w:sz w:val="28"/>
          <w:szCs w:val="28"/>
        </w:rPr>
        <w:t>в соответствии с общими требованиями, установленными Правительством Российской Федерации.</w:t>
      </w:r>
      <w:r w:rsidRPr="00360B37">
        <w:rPr>
          <w:sz w:val="28"/>
          <w:szCs w:val="28"/>
        </w:rPr>
        <w:t>.</w:t>
      </w:r>
    </w:p>
    <w:p w:rsidR="00354246" w:rsidRPr="00360B37" w:rsidRDefault="00354246" w:rsidP="003542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Перечень статей источников финансирования дефицита бюджета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sz w:val="28"/>
          <w:szCs w:val="28"/>
        </w:rPr>
        <w:t xml:space="preserve"> утверждается решением </w:t>
      </w:r>
      <w:r w:rsidR="00E87C5D">
        <w:rPr>
          <w:sz w:val="28"/>
          <w:szCs w:val="28"/>
        </w:rPr>
        <w:t xml:space="preserve">  Совета депутатов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Алтайского края</w:t>
      </w:r>
      <w:r w:rsidR="00D04B81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о бюджете на очередной финансовый год и плановый период при утверждении источников финансирования дефицита бюджета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sz w:val="28"/>
          <w:szCs w:val="28"/>
        </w:rPr>
        <w:t>.</w:t>
      </w:r>
    </w:p>
    <w:p w:rsidR="00354246" w:rsidRPr="00360B37" w:rsidRDefault="00354246" w:rsidP="003542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Перечень кодов видов источников финансирования дефицитов бюджетов, главными администраторами которых являются органы местного самоуправления, и (или) находящиеся в их ведении казенные учреждения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</w:t>
      </w:r>
      <w:r w:rsidRPr="00360B37">
        <w:rPr>
          <w:sz w:val="28"/>
          <w:szCs w:val="28"/>
        </w:rPr>
        <w:t xml:space="preserve">, утверждается </w:t>
      </w:r>
      <w:r>
        <w:rPr>
          <w:sz w:val="28"/>
          <w:szCs w:val="28"/>
        </w:rPr>
        <w:t>А</w:t>
      </w:r>
      <w:r w:rsidRPr="00360B37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360B37">
        <w:rPr>
          <w:sz w:val="28"/>
          <w:szCs w:val="28"/>
        </w:rPr>
        <w:t xml:space="preserve">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</w:t>
      </w:r>
      <w:r w:rsidRPr="00360B37">
        <w:rPr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Default="00354246" w:rsidP="00354246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</w:p>
    <w:p w:rsidR="00354246" w:rsidRDefault="00354246" w:rsidP="00354246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</w:p>
    <w:p w:rsidR="00354246" w:rsidRDefault="00354246" w:rsidP="00354246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</w:p>
    <w:p w:rsidR="00354246" w:rsidRDefault="00354246" w:rsidP="00354246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Статья 5. Доходы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1.Доходы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354246" w:rsidRPr="00360B37" w:rsidRDefault="00354246" w:rsidP="00354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</w:t>
      </w:r>
      <w:r w:rsidRPr="00360B37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D04B8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в соответствии с требованиями статьи 47</w:t>
      </w:r>
      <w:r w:rsidRPr="00562AF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60B3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обязан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0B37">
        <w:rPr>
          <w:rFonts w:ascii="Times New Roman" w:hAnsi="Times New Roman" w:cs="Times New Roman"/>
          <w:sz w:val="28"/>
          <w:szCs w:val="28"/>
        </w:rPr>
        <w:t xml:space="preserve"> вести реестр источников доходов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3. Реестр источников доходов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формируется и ведется в порядке, установленном Администрацией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Статья 6. Расходы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1. Формирование расходов бюджета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sz w:val="28"/>
          <w:szCs w:val="28"/>
        </w:rPr>
        <w:t xml:space="preserve">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</w:t>
      </w:r>
      <w:r w:rsidR="003A40F4">
        <w:rPr>
          <w:sz w:val="28"/>
          <w:szCs w:val="28"/>
        </w:rPr>
        <w:t xml:space="preserve">венной власти Алтайского края </w:t>
      </w:r>
      <w:r w:rsidRPr="00360B37">
        <w:rPr>
          <w:sz w:val="28"/>
          <w:szCs w:val="28"/>
        </w:rPr>
        <w:t>и органов местного самоуправления, исполнение которых согласно законодательству Российск</w:t>
      </w:r>
      <w:r w:rsidR="003A40F4">
        <w:rPr>
          <w:sz w:val="28"/>
          <w:szCs w:val="28"/>
        </w:rPr>
        <w:t xml:space="preserve">ой Федерации, </w:t>
      </w:r>
      <w:r w:rsidRPr="00360B37">
        <w:rPr>
          <w:sz w:val="28"/>
          <w:szCs w:val="28"/>
        </w:rPr>
        <w:t xml:space="preserve">,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,</w:t>
      </w:r>
      <w:r w:rsidRPr="00360B37">
        <w:rPr>
          <w:sz w:val="28"/>
          <w:szCs w:val="28"/>
        </w:rPr>
        <w:t xml:space="preserve"> договорам и соглашениям должно осуществляться в очередном финансовом году и плановом периоде за счет средств бюджета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sz w:val="28"/>
          <w:szCs w:val="28"/>
        </w:rPr>
        <w:t>.</w:t>
      </w:r>
    </w:p>
    <w:p w:rsidR="00354246" w:rsidRPr="00360B37" w:rsidRDefault="00354246" w:rsidP="003542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2. Бюджетные ассигнования из бюджета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sz w:val="28"/>
          <w:szCs w:val="28"/>
        </w:rPr>
        <w:t xml:space="preserve"> устанавливаются в соответствии с Бюджетным </w:t>
      </w:r>
      <w:hyperlink r:id="rId14" w:history="1">
        <w:r w:rsidRPr="00360B37">
          <w:rPr>
            <w:sz w:val="28"/>
            <w:szCs w:val="28"/>
          </w:rPr>
          <w:t>кодексом</w:t>
        </w:r>
      </w:hyperlink>
      <w:r w:rsidRPr="00360B37">
        <w:rPr>
          <w:sz w:val="28"/>
          <w:szCs w:val="28"/>
        </w:rPr>
        <w:t xml:space="preserve"> Российской Федерации.</w:t>
      </w:r>
    </w:p>
    <w:p w:rsidR="00354246" w:rsidRPr="00360B37" w:rsidRDefault="00354246" w:rsidP="003542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3. Закупки товаров, работ, услуг для обеспечения муниципальных нужд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Алтайского края</w:t>
      </w:r>
      <w:r w:rsidR="003A40F4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Бюджетного </w:t>
      </w:r>
      <w:hyperlink r:id="rId15" w:history="1">
        <w:r w:rsidRPr="00360B37">
          <w:rPr>
            <w:sz w:val="28"/>
            <w:szCs w:val="28"/>
          </w:rPr>
          <w:t>кодекса</w:t>
        </w:r>
      </w:hyperlink>
      <w:r w:rsidRPr="00360B37">
        <w:rPr>
          <w:sz w:val="28"/>
          <w:szCs w:val="28"/>
        </w:rPr>
        <w:t xml:space="preserve"> Российской Федерации.</w:t>
      </w:r>
    </w:p>
    <w:p w:rsidR="00354246" w:rsidRPr="00360B37" w:rsidRDefault="00354246" w:rsidP="003542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4. Муниципальные контракты заключаются в соответствии с планом-графиком закупок товаров, работ, услуг для обеспечения муниципальных нужд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</w:t>
      </w:r>
      <w:r w:rsidRPr="00360B37">
        <w:rPr>
          <w:sz w:val="28"/>
          <w:szCs w:val="28"/>
        </w:rPr>
        <w:t xml:space="preserve">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обязательств, за исключением случаев, установленных Бюджетным </w:t>
      </w:r>
      <w:hyperlink r:id="rId16" w:history="1">
        <w:r w:rsidRPr="00360B37">
          <w:rPr>
            <w:sz w:val="28"/>
            <w:szCs w:val="28"/>
          </w:rPr>
          <w:t>кодексом</w:t>
        </w:r>
      </w:hyperlink>
      <w:r w:rsidRPr="00360B37">
        <w:rPr>
          <w:sz w:val="28"/>
          <w:szCs w:val="28"/>
        </w:rPr>
        <w:t xml:space="preserve"> Российской Федерации.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Статья 7. Резервный фонд Администрации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В расходной части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предусматривается создание резервного фонда Администрации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Размер резервного фонда Администрации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 </w:t>
      </w:r>
      <w:r w:rsidRPr="00360B37">
        <w:rPr>
          <w:rFonts w:ascii="Times New Roman" w:hAnsi="Times New Roman" w:cs="Times New Roman"/>
          <w:sz w:val="28"/>
          <w:szCs w:val="28"/>
        </w:rPr>
        <w:t xml:space="preserve">устанавливается решением </w:t>
      </w:r>
      <w:r w:rsidR="00E87C5D">
        <w:rPr>
          <w:rFonts w:ascii="Times New Roman" w:hAnsi="Times New Roman" w:cs="Times New Roman"/>
          <w:sz w:val="28"/>
          <w:szCs w:val="28"/>
        </w:rPr>
        <w:t xml:space="preserve">  Совета депутатов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 </w:t>
      </w:r>
      <w:r w:rsidRPr="00360B37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</w:t>
      </w:r>
      <w:r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Pr="00360B37">
        <w:rPr>
          <w:rFonts w:ascii="Times New Roman" w:hAnsi="Times New Roman" w:cs="Times New Roman"/>
          <w:sz w:val="28"/>
          <w:szCs w:val="28"/>
        </w:rPr>
        <w:t>год и плановый период и не может превышать 3 процента утвержденного указанным решением общего объема расходов.</w:t>
      </w:r>
    </w:p>
    <w:p w:rsidR="00354246" w:rsidRPr="00360B37" w:rsidRDefault="00354246" w:rsidP="00354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3. Средства резервного фонда Администрации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 </w:t>
      </w:r>
      <w:r w:rsidRPr="00360B37">
        <w:rPr>
          <w:rFonts w:ascii="Times New Roman" w:hAnsi="Times New Roman" w:cs="Times New Roman"/>
          <w:sz w:val="28"/>
          <w:szCs w:val="28"/>
        </w:rPr>
        <w:t>направляются на финансовое обеспечение непредвиденных расходов.</w:t>
      </w:r>
    </w:p>
    <w:p w:rsidR="00354246" w:rsidRPr="00360B37" w:rsidRDefault="00354246" w:rsidP="00354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4. Средства резервного фонда Администрации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 </w:t>
      </w:r>
      <w:r w:rsidRPr="00360B37">
        <w:rPr>
          <w:rFonts w:ascii="Times New Roman" w:hAnsi="Times New Roman" w:cs="Times New Roman"/>
          <w:sz w:val="28"/>
          <w:szCs w:val="28"/>
        </w:rPr>
        <w:t>расходуются на финансирование:</w:t>
      </w:r>
    </w:p>
    <w:p w:rsidR="00354246" w:rsidRPr="00360B37" w:rsidRDefault="00354246" w:rsidP="00354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проведения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354246" w:rsidRPr="00A3627B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7B">
        <w:rPr>
          <w:rFonts w:ascii="Times New Roman" w:hAnsi="Times New Roman" w:cs="Times New Roman"/>
          <w:sz w:val="28"/>
          <w:szCs w:val="28"/>
        </w:rPr>
        <w:t xml:space="preserve">проведения ремонтных и восстановительных работ по заявкам главных распорядителей средств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A3627B">
        <w:rPr>
          <w:rFonts w:ascii="Times New Roman" w:hAnsi="Times New Roman" w:cs="Times New Roman"/>
          <w:sz w:val="28"/>
          <w:szCs w:val="28"/>
        </w:rPr>
        <w:t xml:space="preserve"> и иных получателей бюджетных средств;</w:t>
      </w:r>
    </w:p>
    <w:p w:rsidR="00354246" w:rsidRPr="00360B37" w:rsidRDefault="00354246" w:rsidP="00354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муниципальной поддержки общественных организаций;</w:t>
      </w:r>
    </w:p>
    <w:p w:rsidR="00354246" w:rsidRPr="00360B37" w:rsidRDefault="00354246" w:rsidP="00354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проведения встреч, симпозиумов, выставок и семинаров по проблемам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360B37">
        <w:rPr>
          <w:rFonts w:ascii="Times New Roman" w:hAnsi="Times New Roman" w:cs="Times New Roman"/>
          <w:sz w:val="28"/>
          <w:szCs w:val="28"/>
        </w:rPr>
        <w:t xml:space="preserve"> значения;</w:t>
      </w:r>
    </w:p>
    <w:p w:rsidR="00354246" w:rsidRPr="00360B37" w:rsidRDefault="00354246" w:rsidP="00354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выплаты разовых премий и оказания разовой материальной помощи гражданам;</w:t>
      </w:r>
    </w:p>
    <w:p w:rsidR="00354246" w:rsidRPr="00360B37" w:rsidRDefault="00354246" w:rsidP="00354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проведения юбилейных мероприятий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360B37">
        <w:rPr>
          <w:rFonts w:ascii="Times New Roman" w:hAnsi="Times New Roman" w:cs="Times New Roman"/>
          <w:sz w:val="28"/>
          <w:szCs w:val="28"/>
        </w:rPr>
        <w:t xml:space="preserve"> значения;</w:t>
      </w:r>
    </w:p>
    <w:p w:rsidR="00354246" w:rsidRPr="00360B37" w:rsidRDefault="00354246" w:rsidP="00354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других мероприятий, проводимых по решению главы Администрации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60B37">
        <w:rPr>
          <w:rFonts w:ascii="Times New Roman" w:hAnsi="Times New Roman" w:cs="Times New Roman"/>
          <w:sz w:val="28"/>
          <w:szCs w:val="28"/>
        </w:rPr>
        <w:t xml:space="preserve">, а также иных расходов, не предусмотренных решением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624DA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624DAD">
        <w:rPr>
          <w:rFonts w:ascii="Times New Roman" w:hAnsi="Times New Roman" w:cs="Times New Roman"/>
          <w:sz w:val="28"/>
          <w:szCs w:val="28"/>
        </w:rPr>
        <w:t xml:space="preserve">Совета депутатов  </w:t>
      </w:r>
      <w:r w:rsidR="00E87C5D">
        <w:rPr>
          <w:rFonts w:ascii="Times New Roman" w:hAnsi="Times New Roman" w:cs="Times New Roman"/>
          <w:sz w:val="28"/>
          <w:szCs w:val="28"/>
        </w:rPr>
        <w:t xml:space="preserve">Советского района Алтайского края </w:t>
      </w:r>
      <w:r w:rsidRPr="00360B37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период.</w:t>
      </w:r>
    </w:p>
    <w:p w:rsidR="00354246" w:rsidRPr="00360B37" w:rsidRDefault="00354246" w:rsidP="00354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5. Порядок использования бюджетных ассигнований резервного фонда Администрации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 </w:t>
      </w:r>
      <w:r w:rsidRPr="00360B37">
        <w:rPr>
          <w:rFonts w:ascii="Times New Roman" w:hAnsi="Times New Roman" w:cs="Times New Roman"/>
          <w:sz w:val="28"/>
          <w:szCs w:val="28"/>
        </w:rPr>
        <w:t xml:space="preserve">устанавливается Администрацией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6. Отчет об использовании бюджетных ассигнований резервного фонда Администрации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3A40F4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прилага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0B37">
        <w:rPr>
          <w:rFonts w:ascii="Times New Roman" w:hAnsi="Times New Roman" w:cs="Times New Roman"/>
          <w:sz w:val="28"/>
          <w:szCs w:val="28"/>
        </w:rPr>
        <w:t xml:space="preserve">тся к годовому отчету об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Title"/>
        <w:widowControl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54246" w:rsidRDefault="00354246" w:rsidP="0035424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Глава 3. МЕЖБЮДЖЕТНЫЕ ОТНОШЕНИЯ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8. Основы межбюджетных отношений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624DAD" w:rsidRDefault="00354246" w:rsidP="00354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Межбюджетные отношения в </w:t>
      </w:r>
      <w:r w:rsidR="00E87C5D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регулируются </w:t>
      </w:r>
      <w:r w:rsidR="003A40F4" w:rsidRPr="00624DAD">
        <w:rPr>
          <w:rFonts w:ascii="Times New Roman" w:hAnsi="Times New Roman" w:cs="Times New Roman"/>
          <w:sz w:val="28"/>
          <w:szCs w:val="28"/>
        </w:rPr>
        <w:t xml:space="preserve">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Алтайского края и органов местного самоуправления, исполнение которых согласно законодательству Российской Федерации </w:t>
      </w:r>
    </w:p>
    <w:p w:rsidR="00354246" w:rsidRPr="00360B37" w:rsidRDefault="00354246" w:rsidP="00354246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54246" w:rsidRDefault="00354246" w:rsidP="00E0701C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Раздел II</w:t>
      </w:r>
    </w:p>
    <w:p w:rsidR="00354246" w:rsidRPr="00360B37" w:rsidRDefault="003A40F4" w:rsidP="0035424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БЮДЖЕТНЫЙ ПРОЦЕСС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</w:p>
    <w:p w:rsidR="00354246" w:rsidRPr="00360B37" w:rsidRDefault="00354246" w:rsidP="0035424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Title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Глава 4. БЮДЖЕТНЫЕ ПОЛНОМОЧИЯ У</w:t>
      </w:r>
      <w:r w:rsidR="003A40F4">
        <w:rPr>
          <w:rFonts w:ascii="Times New Roman" w:hAnsi="Times New Roman" w:cs="Times New Roman"/>
          <w:sz w:val="28"/>
          <w:szCs w:val="28"/>
        </w:rPr>
        <w:t>ЧАСТНИКОВ БЮДЖЕТНОГО ПРОЦЕССА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Статья 9. </w:t>
      </w:r>
      <w:r w:rsidR="003A40F4">
        <w:rPr>
          <w:rFonts w:ascii="Times New Roman" w:hAnsi="Times New Roman" w:cs="Times New Roman"/>
          <w:sz w:val="28"/>
          <w:szCs w:val="28"/>
        </w:rPr>
        <w:t xml:space="preserve">Участники бюджетного процесса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Участниками бюджетного процесса в </w:t>
      </w:r>
      <w:r w:rsidR="00E87C5D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54246" w:rsidRPr="00010713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713">
        <w:rPr>
          <w:rFonts w:ascii="Times New Roman" w:hAnsi="Times New Roman" w:cs="Times New Roman"/>
          <w:sz w:val="28"/>
          <w:szCs w:val="28"/>
        </w:rPr>
        <w:t xml:space="preserve">1) </w:t>
      </w:r>
      <w:r w:rsidR="00E87C5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10713">
        <w:rPr>
          <w:rFonts w:ascii="Times New Roman" w:hAnsi="Times New Roman" w:cs="Times New Roman"/>
          <w:sz w:val="28"/>
          <w:szCs w:val="28"/>
        </w:rPr>
        <w:t>;</w:t>
      </w:r>
    </w:p>
    <w:p w:rsidR="00354246" w:rsidRPr="00010713" w:rsidRDefault="00E87C5D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="00354246" w:rsidRPr="00010713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седатель Совета  депутатов </w:t>
      </w:r>
      <w:r w:rsidR="00354246" w:rsidRPr="00010713">
        <w:rPr>
          <w:rFonts w:ascii="Times New Roman" w:hAnsi="Times New Roman" w:cs="Times New Roman"/>
          <w:sz w:val="28"/>
          <w:szCs w:val="28"/>
        </w:rPr>
        <w:t>;</w:t>
      </w:r>
    </w:p>
    <w:p w:rsidR="00354246" w:rsidRPr="00010713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713">
        <w:rPr>
          <w:rFonts w:ascii="Times New Roman" w:hAnsi="Times New Roman" w:cs="Times New Roman"/>
          <w:sz w:val="28"/>
          <w:szCs w:val="28"/>
        </w:rPr>
        <w:t xml:space="preserve">3) Администрация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010713">
        <w:rPr>
          <w:rFonts w:ascii="Times New Roman" w:hAnsi="Times New Roman" w:cs="Times New Roman"/>
          <w:sz w:val="28"/>
          <w:szCs w:val="28"/>
        </w:rPr>
        <w:t>;</w:t>
      </w:r>
    </w:p>
    <w:p w:rsidR="00354246" w:rsidRPr="00010713" w:rsidRDefault="00E87C5D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глава </w:t>
      </w:r>
      <w:r w:rsidR="00354246" w:rsidRPr="00010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54246" w:rsidRPr="00010713">
        <w:rPr>
          <w:rFonts w:ascii="Times New Roman" w:hAnsi="Times New Roman" w:cs="Times New Roman"/>
          <w:sz w:val="28"/>
          <w:szCs w:val="28"/>
        </w:rPr>
        <w:t>;</w:t>
      </w:r>
    </w:p>
    <w:p w:rsidR="00354246" w:rsidRPr="00010713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713">
        <w:rPr>
          <w:rFonts w:ascii="Times New Roman" w:hAnsi="Times New Roman" w:cs="Times New Roman"/>
          <w:sz w:val="28"/>
          <w:szCs w:val="28"/>
        </w:rPr>
        <w:t>5) органы муниципального финансового контроля;</w:t>
      </w:r>
    </w:p>
    <w:p w:rsidR="00354246" w:rsidRPr="00010713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713">
        <w:rPr>
          <w:rFonts w:ascii="Times New Roman" w:hAnsi="Times New Roman" w:cs="Times New Roman"/>
          <w:sz w:val="28"/>
          <w:szCs w:val="28"/>
        </w:rPr>
        <w:t>6) главные распорядители (распорядители) бюджетных средств;</w:t>
      </w:r>
    </w:p>
    <w:p w:rsidR="00354246" w:rsidRPr="00010713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713">
        <w:rPr>
          <w:rFonts w:ascii="Times New Roman" w:hAnsi="Times New Roman" w:cs="Times New Roman"/>
          <w:sz w:val="28"/>
          <w:szCs w:val="28"/>
        </w:rPr>
        <w:t>7) главные администраторы (администраторы) доходов бюджета;</w:t>
      </w:r>
    </w:p>
    <w:p w:rsidR="00354246" w:rsidRPr="00010713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713">
        <w:rPr>
          <w:rFonts w:ascii="Times New Roman" w:hAnsi="Times New Roman" w:cs="Times New Roman"/>
          <w:sz w:val="28"/>
          <w:szCs w:val="28"/>
        </w:rPr>
        <w:t>8) главные администраторы (администраторы) источников финансирования дефицита бюджета;</w:t>
      </w:r>
    </w:p>
    <w:p w:rsidR="00354246" w:rsidRPr="00010713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713">
        <w:rPr>
          <w:rFonts w:ascii="Times New Roman" w:hAnsi="Times New Roman" w:cs="Times New Roman"/>
          <w:sz w:val="28"/>
          <w:szCs w:val="28"/>
        </w:rPr>
        <w:t>9) получатели бюджетных средств;</w:t>
      </w:r>
    </w:p>
    <w:p w:rsidR="00354246" w:rsidRPr="00010713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713">
        <w:rPr>
          <w:rFonts w:ascii="Times New Roman" w:hAnsi="Times New Roman" w:cs="Times New Roman"/>
          <w:sz w:val="28"/>
          <w:szCs w:val="28"/>
        </w:rPr>
        <w:t xml:space="preserve">10) иные органы местного самоуправления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010713">
        <w:rPr>
          <w:rFonts w:ascii="Times New Roman" w:hAnsi="Times New Roman" w:cs="Times New Roman"/>
          <w:sz w:val="28"/>
          <w:szCs w:val="28"/>
        </w:rPr>
        <w:t>.</w:t>
      </w:r>
    </w:p>
    <w:p w:rsidR="00354246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Статья 10. Бюджетные полномочия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</w:t>
      </w:r>
      <w:r w:rsidR="00E87C5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осуществляет следующие бюджетные полномочия: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0B37">
        <w:rPr>
          <w:rFonts w:ascii="Times New Roman" w:hAnsi="Times New Roman" w:cs="Times New Roman"/>
          <w:sz w:val="28"/>
          <w:szCs w:val="28"/>
        </w:rPr>
        <w:t>станавливает порядок рассмотрения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0B37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, утверждения и исполнения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, осуществления контроля за его исполнением и утверждения отчетов об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60B37">
        <w:rPr>
          <w:rFonts w:ascii="Times New Roman" w:hAnsi="Times New Roman" w:cs="Times New Roman"/>
          <w:sz w:val="28"/>
          <w:szCs w:val="28"/>
        </w:rPr>
        <w:t>водит местные налоги и сборы, устанавливает налоговые ставки по ним и предоставляет налоговые льготы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60B37">
        <w:rPr>
          <w:rFonts w:ascii="Times New Roman" w:hAnsi="Times New Roman" w:cs="Times New Roman"/>
          <w:sz w:val="28"/>
          <w:szCs w:val="28"/>
        </w:rPr>
        <w:t xml:space="preserve">ассматривает проект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, утверждает бюджет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>, осуществляет контроль в ходе рассмотрения отдельных вопросов его исполнения и утверждает отчеты о его исполнении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60B37">
        <w:rPr>
          <w:rFonts w:ascii="Times New Roman" w:hAnsi="Times New Roman" w:cs="Times New Roman"/>
          <w:sz w:val="28"/>
          <w:szCs w:val="28"/>
        </w:rPr>
        <w:t xml:space="preserve">пределяет порядок направления в бюджет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доходов от использования имущества, находящегося в муниципальной собственности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60B37">
        <w:rPr>
          <w:rFonts w:ascii="Times New Roman" w:hAnsi="Times New Roman" w:cs="Times New Roman"/>
          <w:sz w:val="28"/>
          <w:szCs w:val="28"/>
        </w:rPr>
        <w:t xml:space="preserve">, доходов от налогов и сборов, иных доходов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0B37">
        <w:rPr>
          <w:rFonts w:ascii="Times New Roman" w:hAnsi="Times New Roman" w:cs="Times New Roman"/>
          <w:sz w:val="28"/>
          <w:szCs w:val="28"/>
        </w:rPr>
        <w:t xml:space="preserve">станавливает расходные обязательства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0B37">
        <w:rPr>
          <w:rFonts w:ascii="Times New Roman" w:hAnsi="Times New Roman" w:cs="Times New Roman"/>
          <w:sz w:val="28"/>
          <w:szCs w:val="28"/>
        </w:rPr>
        <w:t xml:space="preserve">станавливает порядок и условия предоставления межбюджетных трансфертов из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673BB2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BB2">
        <w:rPr>
          <w:rFonts w:ascii="Times New Roman" w:hAnsi="Times New Roman" w:cs="Times New Roman"/>
          <w:sz w:val="28"/>
          <w:szCs w:val="28"/>
        </w:rPr>
        <w:t xml:space="preserve">7) формирует и определяет правовой статус органа, осуществляющего контроль за исполнением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673BB2">
        <w:rPr>
          <w:rFonts w:ascii="Times New Roman" w:hAnsi="Times New Roman" w:cs="Times New Roman"/>
          <w:sz w:val="28"/>
          <w:szCs w:val="28"/>
        </w:rPr>
        <w:t>;</w:t>
      </w:r>
    </w:p>
    <w:p w:rsidR="00354246" w:rsidRPr="005E2D62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1C37FA">
        <w:rPr>
          <w:rFonts w:ascii="Times New Roman" w:hAnsi="Times New Roman" w:cs="Times New Roman"/>
          <w:sz w:val="28"/>
          <w:szCs w:val="28"/>
        </w:rPr>
        <w:t xml:space="preserve">осуществляет другие бюджетные полномочия 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иными нормативными правовыми актами Российской Федерации, а также Уставом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0701C">
        <w:rPr>
          <w:rFonts w:ascii="Times New Roman" w:hAnsi="Times New Roman" w:cs="Times New Roman"/>
          <w:sz w:val="28"/>
          <w:szCs w:val="28"/>
        </w:rPr>
        <w:t>униципального образования «</w:t>
      </w:r>
      <w:r w:rsidR="00CB3B33">
        <w:rPr>
          <w:rFonts w:ascii="Times New Roman" w:hAnsi="Times New Roman" w:cs="Times New Roman"/>
          <w:sz w:val="28"/>
          <w:szCs w:val="28"/>
        </w:rPr>
        <w:t>Сетовский</w:t>
      </w:r>
      <w:r w:rsidR="00E87C5D">
        <w:rPr>
          <w:rFonts w:ascii="Times New Roman" w:hAnsi="Times New Roman" w:cs="Times New Roman"/>
          <w:sz w:val="28"/>
          <w:szCs w:val="28"/>
        </w:rPr>
        <w:t xml:space="preserve">  сельсовет Советского района Алтайского края</w:t>
      </w:r>
      <w:r w:rsidRPr="001C37FA">
        <w:rPr>
          <w:rFonts w:ascii="Times New Roman" w:hAnsi="Times New Roman" w:cs="Times New Roman"/>
          <w:sz w:val="28"/>
          <w:szCs w:val="28"/>
        </w:rPr>
        <w:t>.</w:t>
      </w:r>
    </w:p>
    <w:p w:rsidR="00354246" w:rsidRPr="00696656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656">
        <w:rPr>
          <w:rFonts w:ascii="Times New Roman" w:hAnsi="Times New Roman" w:cs="Times New Roman"/>
          <w:sz w:val="28"/>
          <w:szCs w:val="28"/>
        </w:rPr>
        <w:t xml:space="preserve">2. В расходной части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696656">
        <w:rPr>
          <w:rFonts w:ascii="Times New Roman" w:hAnsi="Times New Roman" w:cs="Times New Roman"/>
          <w:sz w:val="28"/>
          <w:szCs w:val="28"/>
        </w:rPr>
        <w:t xml:space="preserve"> запрещается создание резервных фондов </w:t>
      </w:r>
      <w:r w:rsidR="00E87C5D">
        <w:rPr>
          <w:rFonts w:ascii="Times New Roman" w:hAnsi="Times New Roman" w:cs="Times New Roman"/>
          <w:sz w:val="28"/>
          <w:szCs w:val="28"/>
        </w:rPr>
        <w:t xml:space="preserve">  Совета депутатов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 </w:t>
      </w:r>
      <w:r w:rsidRPr="00696656">
        <w:rPr>
          <w:rFonts w:ascii="Times New Roman" w:hAnsi="Times New Roman" w:cs="Times New Roman"/>
          <w:sz w:val="28"/>
          <w:szCs w:val="28"/>
        </w:rPr>
        <w:t xml:space="preserve">и депутатов </w:t>
      </w:r>
      <w:r w:rsidR="00E87C5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696656">
        <w:rPr>
          <w:rFonts w:ascii="Times New Roman" w:hAnsi="Times New Roman" w:cs="Times New Roman"/>
          <w:sz w:val="28"/>
          <w:szCs w:val="28"/>
        </w:rPr>
        <w:t>.</w:t>
      </w:r>
    </w:p>
    <w:p w:rsidR="00354246" w:rsidRPr="00696656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6C1296" w:rsidRDefault="00354246" w:rsidP="00354246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Статья 11. </w:t>
      </w:r>
      <w:r w:rsidRPr="006C1296">
        <w:rPr>
          <w:rFonts w:ascii="Times New Roman" w:hAnsi="Times New Roman" w:cs="Times New Roman"/>
          <w:bCs/>
          <w:sz w:val="28"/>
          <w:szCs w:val="28"/>
        </w:rPr>
        <w:t xml:space="preserve">Бюджетные полномочия исполнительно-распорядительного органа </w:t>
      </w:r>
      <w:r w:rsidR="00E87C5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bCs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</w:p>
    <w:p w:rsidR="00354246" w:rsidRPr="00360B37" w:rsidRDefault="00354246" w:rsidP="00354246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54246" w:rsidRPr="00145C35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C35">
        <w:rPr>
          <w:rFonts w:ascii="Times New Roman" w:hAnsi="Times New Roman" w:cs="Times New Roman"/>
          <w:sz w:val="28"/>
          <w:szCs w:val="28"/>
        </w:rPr>
        <w:t xml:space="preserve">Исполнительно-распорядительный орган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Pr="00145C35">
        <w:rPr>
          <w:rFonts w:ascii="Times New Roman" w:hAnsi="Times New Roman" w:cs="Times New Roman"/>
          <w:sz w:val="28"/>
          <w:szCs w:val="28"/>
        </w:rPr>
        <w:t xml:space="preserve">– Администрация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145C35">
        <w:rPr>
          <w:rFonts w:ascii="Times New Roman" w:hAnsi="Times New Roman" w:cs="Times New Roman"/>
          <w:sz w:val="28"/>
          <w:szCs w:val="28"/>
        </w:rPr>
        <w:t>осуществляют следующие бюджетные полномочия: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</w:t>
      </w:r>
      <w:r w:rsidRPr="00360B37">
        <w:rPr>
          <w:rFonts w:ascii="Times New Roman" w:hAnsi="Times New Roman" w:cs="Times New Roman"/>
          <w:sz w:val="28"/>
          <w:szCs w:val="28"/>
        </w:rPr>
        <w:t>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0B37">
        <w:rPr>
          <w:rFonts w:ascii="Times New Roman" w:hAnsi="Times New Roman" w:cs="Times New Roman"/>
          <w:sz w:val="28"/>
          <w:szCs w:val="28"/>
        </w:rPr>
        <w:t xml:space="preserve">т проект бюджета </w:t>
      </w:r>
      <w:r w:rsidR="00E87C5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bCs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bCs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, отчеты об исполнении бюджета </w:t>
      </w:r>
      <w:r w:rsidR="00E87C5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bCs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bCs/>
          <w:sz w:val="28"/>
          <w:szCs w:val="28"/>
        </w:rPr>
        <w:t xml:space="preserve"> сельсовета Советского района   Алтайского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0B37">
        <w:rPr>
          <w:rFonts w:ascii="Times New Roman" w:hAnsi="Times New Roman" w:cs="Times New Roman"/>
          <w:sz w:val="28"/>
          <w:szCs w:val="28"/>
        </w:rPr>
        <w:t>твержда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0B37">
        <w:rPr>
          <w:rFonts w:ascii="Times New Roman" w:hAnsi="Times New Roman" w:cs="Times New Roman"/>
          <w:sz w:val="28"/>
          <w:szCs w:val="28"/>
        </w:rPr>
        <w:t xml:space="preserve">т планы организационных мероприятий по составлению проекта бюджета </w:t>
      </w:r>
      <w:r w:rsidR="00E87C5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bCs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bCs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и порядок организации исполнения бюджета </w:t>
      </w:r>
      <w:r w:rsidR="00E87C5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bCs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bCs/>
          <w:sz w:val="28"/>
          <w:szCs w:val="28"/>
        </w:rPr>
        <w:t xml:space="preserve"> сельсовета Советского района   Алтайского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0B37">
        <w:rPr>
          <w:rFonts w:ascii="Times New Roman" w:hAnsi="Times New Roman" w:cs="Times New Roman"/>
          <w:sz w:val="28"/>
          <w:szCs w:val="28"/>
        </w:rPr>
        <w:t>сполня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0B37">
        <w:rPr>
          <w:rFonts w:ascii="Times New Roman" w:hAnsi="Times New Roman" w:cs="Times New Roman"/>
          <w:sz w:val="28"/>
          <w:szCs w:val="28"/>
        </w:rPr>
        <w:t xml:space="preserve">т бюджет </w:t>
      </w:r>
      <w:r w:rsidR="00E87C5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bCs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bCs/>
          <w:sz w:val="28"/>
          <w:szCs w:val="28"/>
        </w:rPr>
        <w:t xml:space="preserve"> сельсовета Советского района   Алтайского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 о</w:t>
      </w:r>
      <w:r w:rsidRPr="00360B37">
        <w:rPr>
          <w:rFonts w:ascii="Times New Roman" w:hAnsi="Times New Roman" w:cs="Times New Roman"/>
          <w:sz w:val="28"/>
          <w:szCs w:val="28"/>
        </w:rPr>
        <w:t>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60B37">
        <w:rPr>
          <w:rFonts w:ascii="Times New Roman" w:hAnsi="Times New Roman" w:cs="Times New Roman"/>
          <w:sz w:val="28"/>
          <w:szCs w:val="28"/>
        </w:rPr>
        <w:t xml:space="preserve">т муниципальные заимствования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60B37">
        <w:rPr>
          <w:rFonts w:ascii="Times New Roman" w:hAnsi="Times New Roman" w:cs="Times New Roman"/>
          <w:sz w:val="28"/>
          <w:szCs w:val="28"/>
        </w:rPr>
        <w:t xml:space="preserve">, управление муниципальным долгом и муниципальными активами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0B37">
        <w:rPr>
          <w:rFonts w:ascii="Times New Roman" w:hAnsi="Times New Roman" w:cs="Times New Roman"/>
          <w:sz w:val="28"/>
          <w:szCs w:val="28"/>
        </w:rPr>
        <w:t>редоставля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60B37">
        <w:rPr>
          <w:rFonts w:ascii="Times New Roman" w:hAnsi="Times New Roman" w:cs="Times New Roman"/>
          <w:sz w:val="28"/>
          <w:szCs w:val="28"/>
        </w:rPr>
        <w:t xml:space="preserve">т муниципальные гарантии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02608B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08B">
        <w:rPr>
          <w:rFonts w:ascii="Times New Roman" w:hAnsi="Times New Roman" w:cs="Times New Roman"/>
          <w:sz w:val="28"/>
          <w:szCs w:val="28"/>
        </w:rPr>
        <w:t>6) устанавливает порядок представления бюджетной отчетности;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7)и</w:t>
      </w:r>
      <w:r w:rsidRPr="00360B37">
        <w:rPr>
          <w:rFonts w:ascii="Times New Roman" w:hAnsi="Times New Roman" w:cs="Times New Roman"/>
          <w:sz w:val="28"/>
          <w:szCs w:val="28"/>
        </w:rPr>
        <w:t>сполня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60B37">
        <w:rPr>
          <w:rFonts w:ascii="Times New Roman" w:hAnsi="Times New Roman" w:cs="Times New Roman"/>
          <w:sz w:val="28"/>
          <w:szCs w:val="28"/>
        </w:rPr>
        <w:t xml:space="preserve">т расходные обязательства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</w:t>
      </w:r>
      <w:r w:rsidRPr="00360B37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0B37">
        <w:rPr>
          <w:rFonts w:ascii="Times New Roman" w:hAnsi="Times New Roman" w:cs="Times New Roman"/>
          <w:sz w:val="28"/>
          <w:szCs w:val="28"/>
        </w:rPr>
        <w:t xml:space="preserve">т реестр расходных обязательств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8.1) представляют для включения в перечень</w:t>
      </w:r>
      <w:r w:rsidRPr="00360B37">
        <w:rPr>
          <w:rFonts w:ascii="Times New Roman" w:hAnsi="Times New Roman" w:cs="Times New Roman"/>
          <w:sz w:val="28"/>
          <w:szCs w:val="28"/>
        </w:rPr>
        <w:t xml:space="preserve"> источников доходов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и реестры источников доходов областного и местных бюджетов сведения о закрепленных за ними источниках доходов; 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0B37">
        <w:rPr>
          <w:rFonts w:ascii="Times New Roman" w:hAnsi="Times New Roman" w:cs="Times New Roman"/>
          <w:sz w:val="28"/>
          <w:szCs w:val="28"/>
        </w:rPr>
        <w:t>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0B37">
        <w:rPr>
          <w:rFonts w:ascii="Times New Roman" w:hAnsi="Times New Roman" w:cs="Times New Roman"/>
          <w:sz w:val="28"/>
          <w:szCs w:val="28"/>
        </w:rPr>
        <w:t xml:space="preserve">т межбюджетные трансферты из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82136F" w:rsidRDefault="00354246" w:rsidP="00E070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36F">
        <w:rPr>
          <w:rFonts w:ascii="Times New Roman" w:hAnsi="Times New Roman" w:cs="Times New Roman"/>
          <w:sz w:val="28"/>
          <w:szCs w:val="28"/>
        </w:rPr>
        <w:t xml:space="preserve">10) временно осуществляет отдельные бюджетные полномочия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="00E0701C">
        <w:rPr>
          <w:rFonts w:ascii="Times New Roman" w:hAnsi="Times New Roman" w:cs="Times New Roman"/>
          <w:sz w:val="28"/>
          <w:szCs w:val="28"/>
        </w:rPr>
        <w:t>;</w:t>
      </w:r>
    </w:p>
    <w:p w:rsidR="00354246" w:rsidRDefault="00E0701C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54246" w:rsidRPr="0082136F">
        <w:rPr>
          <w:rFonts w:ascii="Times New Roman" w:hAnsi="Times New Roman" w:cs="Times New Roman"/>
          <w:sz w:val="28"/>
          <w:szCs w:val="28"/>
        </w:rPr>
        <w:t>11) осуществляют другие бюджетные полномочия в соответствии с Бюджетным кодексом Российской Федерации, иными актами бюджетного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246" w:rsidRPr="0082136F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Статья 12. Кредитные организации, осуществляющие отдельные операции со средствами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1.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В случае отсутствия учреждений Центрального банка Российской Федерации на соответствующей территории или невозможности выполнения функции по обслуживанию счетов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этой территории функции Центрального банка Российской Федерации выполняют иные кредитные организации без взимания платы.</w:t>
      </w:r>
    </w:p>
    <w:p w:rsidR="00354246" w:rsidRPr="00360B37" w:rsidRDefault="00354246" w:rsidP="0035424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Статья 13. Бюджетные полномочия участников бюджетного процесса по осуществлению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60B37">
        <w:rPr>
          <w:rFonts w:ascii="Times New Roman" w:hAnsi="Times New Roman" w:cs="Times New Roman"/>
          <w:sz w:val="28"/>
          <w:szCs w:val="28"/>
        </w:rPr>
        <w:t>финансового контроля</w:t>
      </w:r>
      <w:r>
        <w:rPr>
          <w:rFonts w:ascii="Times New Roman" w:hAnsi="Times New Roman" w:cs="Times New Roman"/>
          <w:sz w:val="28"/>
          <w:szCs w:val="28"/>
        </w:rPr>
        <w:t>, по организации</w:t>
      </w:r>
      <w:r w:rsidRPr="00360B3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r w:rsidRPr="00360B37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 Бюджетные полномочия участников бюджетного процесса по осуществлению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60B37">
        <w:rPr>
          <w:rFonts w:ascii="Times New Roman" w:hAnsi="Times New Roman" w:cs="Times New Roman"/>
          <w:sz w:val="28"/>
          <w:szCs w:val="28"/>
        </w:rPr>
        <w:t xml:space="preserve"> финансового контроля, </w:t>
      </w:r>
      <w:r w:rsidRPr="00486D7E">
        <w:rPr>
          <w:rFonts w:ascii="Times New Roman" w:hAnsi="Times New Roman" w:cs="Times New Roman"/>
          <w:sz w:val="28"/>
          <w:szCs w:val="28"/>
        </w:rPr>
        <w:t>по организации и осуществлению внутреннего финансового аудита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r w:rsidRPr="00360B37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Федерации.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Статья 14. </w:t>
      </w:r>
      <w:r>
        <w:rPr>
          <w:rFonts w:ascii="Times New Roman" w:hAnsi="Times New Roman" w:cs="Times New Roman"/>
          <w:sz w:val="28"/>
          <w:szCs w:val="28"/>
        </w:rPr>
        <w:t>Казначейское</w:t>
      </w:r>
      <w:r w:rsidRPr="00360B37">
        <w:rPr>
          <w:rFonts w:ascii="Times New Roman" w:hAnsi="Times New Roman" w:cs="Times New Roman"/>
          <w:sz w:val="28"/>
          <w:szCs w:val="28"/>
        </w:rPr>
        <w:t xml:space="preserve"> обслуживание исполнения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Казначейское</w:t>
      </w:r>
      <w:r w:rsidRPr="00360B37">
        <w:rPr>
          <w:rFonts w:ascii="Times New Roman" w:hAnsi="Times New Roman" w:cs="Times New Roman"/>
          <w:sz w:val="28"/>
          <w:szCs w:val="28"/>
        </w:rPr>
        <w:t xml:space="preserve"> обслуживание исполнения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осуществляется Федеральным казначейством.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ПОРЯДОК СОСТАВЛЕНИЯ ПРОЕКТА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15. Общие положения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Проект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составляется на основе прогноза социально – экономического развития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расходных обязательств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Проект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составляется и утверждается сроком на три года (очередной финансовый год и плановый период).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1</w:t>
      </w:r>
      <w:r>
        <w:rPr>
          <w:rFonts w:ascii="Times New Roman" w:hAnsi="Times New Roman" w:cs="Times New Roman"/>
          <w:sz w:val="28"/>
          <w:szCs w:val="28"/>
        </w:rPr>
        <w:t>5.1</w:t>
      </w:r>
      <w:r w:rsidRPr="00360B37">
        <w:rPr>
          <w:rFonts w:ascii="Times New Roman" w:hAnsi="Times New Roman" w:cs="Times New Roman"/>
          <w:sz w:val="28"/>
          <w:szCs w:val="28"/>
        </w:rPr>
        <w:t xml:space="preserve"> Долгосрочное бюджетное планирование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0B37">
        <w:rPr>
          <w:rFonts w:ascii="Times New Roman" w:hAnsi="Times New Roman" w:cs="Times New Roman"/>
          <w:sz w:val="28"/>
          <w:szCs w:val="28"/>
        </w:rPr>
        <w:t xml:space="preserve"> Долгосрочное бюджетное планирование осуществляется путем формирования бюджетного прогноза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на долгосрочный период в соответствии со </w:t>
      </w:r>
      <w:hyperlink r:id="rId17" w:history="1">
        <w:r w:rsidRPr="00360B37">
          <w:rPr>
            <w:rFonts w:ascii="Times New Roman" w:hAnsi="Times New Roman" w:cs="Times New Roman"/>
            <w:sz w:val="28"/>
            <w:szCs w:val="28"/>
          </w:rPr>
          <w:t>статьей 170.1</w:t>
        </w:r>
      </w:hyperlink>
      <w:r w:rsidRPr="00360B3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2. Порядок разработки и утверждения, период действия, а также требования к составу и содержанию бюджетного прогноза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на долгосрочный период устанавливаются Администрацией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с соблюдением требований Бюджетного </w:t>
      </w:r>
      <w:hyperlink r:id="rId18" w:history="1">
        <w:r w:rsidRPr="00360B37">
          <w:rPr>
            <w:sz w:val="28"/>
            <w:szCs w:val="28"/>
          </w:rPr>
          <w:t>кодекса</w:t>
        </w:r>
      </w:hyperlink>
      <w:r w:rsidRPr="00360B37">
        <w:rPr>
          <w:sz w:val="28"/>
          <w:szCs w:val="28"/>
        </w:rPr>
        <w:t xml:space="preserve"> Российской Федерации.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3. </w:t>
      </w:r>
      <w:r>
        <w:rPr>
          <w:sz w:val="28"/>
          <w:szCs w:val="28"/>
        </w:rPr>
        <w:t>Б</w:t>
      </w:r>
      <w:r w:rsidRPr="00360B37">
        <w:rPr>
          <w:sz w:val="28"/>
          <w:szCs w:val="28"/>
        </w:rPr>
        <w:t>юджетн</w:t>
      </w:r>
      <w:r>
        <w:rPr>
          <w:sz w:val="28"/>
          <w:szCs w:val="28"/>
        </w:rPr>
        <w:t>ый</w:t>
      </w:r>
      <w:r w:rsidRPr="00360B37">
        <w:rPr>
          <w:sz w:val="28"/>
          <w:szCs w:val="28"/>
        </w:rPr>
        <w:t xml:space="preserve"> прогноз (проект бюджетного прогноза</w:t>
      </w:r>
      <w:r>
        <w:rPr>
          <w:sz w:val="28"/>
          <w:szCs w:val="28"/>
        </w:rPr>
        <w:t>, проект изменений бюджетного прогноза</w:t>
      </w:r>
      <w:r w:rsidRPr="00360B37">
        <w:rPr>
          <w:sz w:val="28"/>
          <w:szCs w:val="28"/>
        </w:rPr>
        <w:t xml:space="preserve">)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на долгосрочный период (за исключением показателей финансового обеспечения муниципальных программ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</w:t>
      </w:r>
      <w:r w:rsidRPr="00360B37">
        <w:rPr>
          <w:sz w:val="28"/>
          <w:szCs w:val="28"/>
        </w:rPr>
        <w:t xml:space="preserve">) представляется в </w:t>
      </w:r>
      <w:r w:rsidR="00E87C5D">
        <w:rPr>
          <w:sz w:val="28"/>
          <w:szCs w:val="28"/>
        </w:rPr>
        <w:t xml:space="preserve">Совет депутатов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Алтайского края</w:t>
      </w:r>
      <w:r w:rsidRPr="00360B37">
        <w:rPr>
          <w:sz w:val="28"/>
          <w:szCs w:val="28"/>
        </w:rPr>
        <w:t xml:space="preserve"> одновременно с проектом бюджета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sz w:val="28"/>
          <w:szCs w:val="28"/>
        </w:rPr>
        <w:t xml:space="preserve"> на очередной финансовый год и плановый период.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4. Бюджетный прогноз (изменения бюджетного прогноза)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на долгосрочный период утверждается (утверждаются) Администрацией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в срок, не превышающий двух месяцев со дня официального опубликования решения о бюджете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sz w:val="28"/>
          <w:szCs w:val="28"/>
        </w:rPr>
        <w:t xml:space="preserve"> на очередной финансовый год и плановый период.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Органы, осуществляющие составление проекта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Составление проекта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– исключительная прерогатива Администрации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62215B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15B">
        <w:rPr>
          <w:rFonts w:ascii="Times New Roman" w:hAnsi="Times New Roman" w:cs="Times New Roman"/>
          <w:sz w:val="28"/>
          <w:szCs w:val="28"/>
        </w:rPr>
        <w:t xml:space="preserve">2. Непосредственное составление проекта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62215B">
        <w:rPr>
          <w:rFonts w:ascii="Times New Roman" w:hAnsi="Times New Roman" w:cs="Times New Roman"/>
          <w:sz w:val="28"/>
          <w:szCs w:val="28"/>
        </w:rPr>
        <w:t xml:space="preserve"> осуществляется сектором экономики и финансов Администрации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Pr="0062215B">
        <w:rPr>
          <w:rFonts w:ascii="Times New Roman" w:hAnsi="Times New Roman" w:cs="Times New Roman"/>
          <w:sz w:val="28"/>
          <w:szCs w:val="28"/>
        </w:rPr>
        <w:t>(далее – сектор экономики и финансов).</w:t>
      </w:r>
    </w:p>
    <w:p w:rsidR="00354246" w:rsidRPr="00360B37" w:rsidRDefault="00354246" w:rsidP="0035424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60B37">
        <w:rPr>
          <w:rFonts w:ascii="Times New Roman" w:hAnsi="Times New Roman" w:cs="Times New Roman"/>
          <w:sz w:val="28"/>
          <w:szCs w:val="28"/>
        </w:rPr>
        <w:t xml:space="preserve">. Сведения, необходимые для составления проекта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В целях своевременного и качественного составления проекта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Pr="00360B37">
        <w:rPr>
          <w:rFonts w:ascii="Times New Roman" w:hAnsi="Times New Roman" w:cs="Times New Roman"/>
          <w:sz w:val="28"/>
          <w:szCs w:val="28"/>
        </w:rPr>
        <w:t xml:space="preserve"> имеет право получать необходимые сведения </w:t>
      </w:r>
      <w:r w:rsidRPr="00971D0F">
        <w:rPr>
          <w:rFonts w:ascii="Times New Roman" w:hAnsi="Times New Roman" w:cs="Times New Roman"/>
          <w:sz w:val="28"/>
          <w:szCs w:val="28"/>
        </w:rPr>
        <w:t>от иных финансовых органов, а также от иных органов государственной власти, органов местного самоуправления.</w:t>
      </w:r>
    </w:p>
    <w:p w:rsidR="00354246" w:rsidRPr="003276DC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</w:t>
      </w:r>
      <w:r w:rsidRPr="003276DC">
        <w:rPr>
          <w:rFonts w:ascii="Times New Roman" w:hAnsi="Times New Roman" w:cs="Times New Roman"/>
          <w:sz w:val="28"/>
          <w:szCs w:val="28"/>
        </w:rPr>
        <w:t xml:space="preserve">Составление проекта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276DC">
        <w:rPr>
          <w:rFonts w:ascii="Times New Roman" w:hAnsi="Times New Roman" w:cs="Times New Roman"/>
          <w:sz w:val="28"/>
          <w:szCs w:val="28"/>
        </w:rPr>
        <w:t xml:space="preserve"> основывается на:</w:t>
      </w:r>
    </w:p>
    <w:p w:rsidR="00354246" w:rsidRPr="003276DC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6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2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276DC">
        <w:rPr>
          <w:rFonts w:ascii="Times New Roman" w:hAnsi="Times New Roman" w:cs="Times New Roman"/>
          <w:sz w:val="28"/>
          <w:szCs w:val="28"/>
        </w:rPr>
        <w:t>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6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2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276DC">
        <w:rPr>
          <w:rFonts w:ascii="Times New Roman" w:hAnsi="Times New Roman" w:cs="Times New Roman"/>
          <w:sz w:val="28"/>
          <w:szCs w:val="28"/>
        </w:rPr>
        <w:t>сновных направлениях бюджетной, налоговой и таможенно-тарифной  политики Российской Федерации</w:t>
      </w:r>
      <w:r w:rsidRPr="00957ED2">
        <w:rPr>
          <w:rFonts w:ascii="Times New Roman" w:hAnsi="Times New Roman" w:cs="Times New Roman"/>
          <w:sz w:val="28"/>
          <w:szCs w:val="28"/>
        </w:rPr>
        <w:t>;</w:t>
      </w:r>
    </w:p>
    <w:p w:rsidR="00354246" w:rsidRPr="003276DC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58D">
        <w:rPr>
          <w:rFonts w:ascii="Times New Roman" w:hAnsi="Times New Roman" w:cs="Times New Roman"/>
          <w:sz w:val="28"/>
          <w:szCs w:val="28"/>
        </w:rPr>
        <w:t>2</w:t>
      </w:r>
      <w:r w:rsidRPr="001F258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F258D">
        <w:rPr>
          <w:rFonts w:ascii="Times New Roman" w:hAnsi="Times New Roman" w:cs="Times New Roman"/>
          <w:sz w:val="28"/>
          <w:szCs w:val="28"/>
        </w:rPr>
        <w:t>) 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354246" w:rsidRPr="003276DC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6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2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276DC">
        <w:rPr>
          <w:rFonts w:ascii="Times New Roman" w:hAnsi="Times New Roman" w:cs="Times New Roman"/>
          <w:sz w:val="28"/>
          <w:szCs w:val="28"/>
        </w:rPr>
        <w:t xml:space="preserve">сновных направлениях бюджетной и налоговой политики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276DC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6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2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276DC">
        <w:rPr>
          <w:rFonts w:ascii="Times New Roman" w:hAnsi="Times New Roman" w:cs="Times New Roman"/>
          <w:sz w:val="28"/>
          <w:szCs w:val="28"/>
        </w:rPr>
        <w:t xml:space="preserve">рогнозе социально – экономического развития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276DC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6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2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276DC">
        <w:rPr>
          <w:rFonts w:ascii="Times New Roman" w:hAnsi="Times New Roman" w:cs="Times New Roman"/>
          <w:sz w:val="28"/>
          <w:szCs w:val="28"/>
        </w:rPr>
        <w:t xml:space="preserve">юджетном прогнозе (проекте бюджетного прогноза, проекте изменений бюджетного прогноза)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276DC">
        <w:rPr>
          <w:rFonts w:ascii="Times New Roman" w:hAnsi="Times New Roman" w:cs="Times New Roman"/>
          <w:sz w:val="28"/>
          <w:szCs w:val="28"/>
        </w:rPr>
        <w:t>на долгосрочный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6D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2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276DC">
        <w:rPr>
          <w:rFonts w:ascii="Times New Roman" w:hAnsi="Times New Roman" w:cs="Times New Roman"/>
          <w:sz w:val="28"/>
          <w:szCs w:val="28"/>
        </w:rPr>
        <w:t xml:space="preserve">униципальных программах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Pr="003276DC">
        <w:rPr>
          <w:rFonts w:ascii="Times New Roman" w:hAnsi="Times New Roman" w:cs="Times New Roman"/>
          <w:sz w:val="28"/>
          <w:szCs w:val="28"/>
        </w:rPr>
        <w:t xml:space="preserve">(проектах муниципальных программ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276DC">
        <w:rPr>
          <w:rFonts w:ascii="Times New Roman" w:hAnsi="Times New Roman" w:cs="Times New Roman"/>
          <w:sz w:val="28"/>
          <w:szCs w:val="28"/>
        </w:rPr>
        <w:t>, проектах изменений</w:t>
      </w:r>
      <w:r>
        <w:rPr>
          <w:rFonts w:ascii="Times New Roman" w:hAnsi="Times New Roman" w:cs="Times New Roman"/>
          <w:sz w:val="28"/>
          <w:szCs w:val="28"/>
        </w:rPr>
        <w:t xml:space="preserve"> указанных программ).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Прогноз социально – экономического развития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Прогноз социально – экономического развития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разрабатывается на период не менее трех лет.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Прогноз социально – экономического развития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ежегодно разрабатывается в порядке, установленном Администрацией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60B37">
        <w:rPr>
          <w:rFonts w:ascii="Times New Roman" w:hAnsi="Times New Roman" w:cs="Times New Roman"/>
          <w:sz w:val="28"/>
          <w:szCs w:val="28"/>
        </w:rPr>
        <w:t xml:space="preserve">, в соответствии с требованиями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Согласование показателей прогноза социально – экономического развития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осуществляется в порядке, установленном Администрацией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3. Прогноз социально – экономического развития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одобряется Администрацией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одновременно с принятием решения о внесении проекта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в </w:t>
      </w:r>
      <w:r w:rsidR="00624DAD">
        <w:rPr>
          <w:rFonts w:ascii="Times New Roman" w:hAnsi="Times New Roman" w:cs="Times New Roman"/>
          <w:sz w:val="28"/>
          <w:szCs w:val="28"/>
        </w:rPr>
        <w:t xml:space="preserve">Сетовский </w:t>
      </w:r>
      <w:r w:rsidR="00624DAD" w:rsidRPr="00624DAD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624DAD">
        <w:rPr>
          <w:rFonts w:ascii="Times New Roman" w:hAnsi="Times New Roman" w:cs="Times New Roman"/>
          <w:sz w:val="28"/>
          <w:szCs w:val="28"/>
        </w:rPr>
        <w:t xml:space="preserve">ий Совет депутатов </w:t>
      </w:r>
      <w:r w:rsidR="00624DAD" w:rsidRPr="00624DAD">
        <w:rPr>
          <w:rFonts w:ascii="Times New Roman" w:hAnsi="Times New Roman" w:cs="Times New Roman"/>
          <w:sz w:val="28"/>
          <w:szCs w:val="28"/>
        </w:rPr>
        <w:t xml:space="preserve">  </w:t>
      </w:r>
      <w:r w:rsidR="00E87C5D">
        <w:rPr>
          <w:rFonts w:ascii="Times New Roman" w:hAnsi="Times New Roman" w:cs="Times New Roman"/>
          <w:sz w:val="28"/>
          <w:szCs w:val="28"/>
        </w:rPr>
        <w:t>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4. Прогноз социально – экономического развития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разрабатывается путем уточнения параметров планового периода и добавления параметров второго года планового периода.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5. Изменение прогноза социально – экономического развития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в ходе составления или рассмотрения проекта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влечет за собой изменение основных характеристик проекта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6. В целях формирования бюджетного прогноза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на долгосрочный период разрабатывается прогноз социально – экономического развития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на долгосрочный период в порядке, установленном Администрации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BBF">
        <w:rPr>
          <w:rFonts w:ascii="Times New Roman" w:hAnsi="Times New Roman" w:cs="Times New Roman"/>
          <w:sz w:val="28"/>
          <w:szCs w:val="28"/>
        </w:rPr>
        <w:t xml:space="preserve">Статья 19. Основные направления бюджетной и налоговой политики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Бюджетная и налоговая политика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определяется в соответствии с положениями послания Президента Российской Федерации Федеральному собранию Российской Федерации, определяющими бюджетную политику (требования к бюджетной политике) в Российской Федерации.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Муниципальные программы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54246" w:rsidRPr="00360B37" w:rsidRDefault="00354246" w:rsidP="003542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1. Муниципальные программы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утверждаются Администрацией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</w:t>
      </w:r>
      <w:r w:rsidRPr="00360B37">
        <w:rPr>
          <w:sz w:val="28"/>
          <w:szCs w:val="28"/>
        </w:rPr>
        <w:t>.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>Муниципальная</w:t>
      </w:r>
      <w:r w:rsidR="00BF6A49">
        <w:rPr>
          <w:sz w:val="28"/>
          <w:szCs w:val="28"/>
        </w:rPr>
        <w:t xml:space="preserve"> программа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Алтайского края</w:t>
      </w:r>
      <w:r w:rsidRPr="00360B37">
        <w:rPr>
          <w:sz w:val="28"/>
          <w:szCs w:val="28"/>
        </w:rPr>
        <w:t xml:space="preserve">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 – экономического развития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</w:t>
      </w:r>
      <w:r w:rsidRPr="00360B37">
        <w:rPr>
          <w:sz w:val="28"/>
          <w:szCs w:val="28"/>
        </w:rPr>
        <w:t>.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Сроки реализации муниципальных программ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определяются Администрацией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>в устанавливаемом ею порядке.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Порядок принятия решений о разработке муниципальных программ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</w:t>
      </w:r>
      <w:r w:rsidRPr="00360B37">
        <w:rPr>
          <w:sz w:val="28"/>
          <w:szCs w:val="28"/>
        </w:rPr>
        <w:t xml:space="preserve">, их формирования и реализации устанавливается нормативным правовым актом Администрации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</w:t>
      </w:r>
      <w:r w:rsidRPr="00360B37">
        <w:rPr>
          <w:sz w:val="28"/>
          <w:szCs w:val="28"/>
        </w:rPr>
        <w:t>.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2. Объем бюджетных ассигнований на финансовое обеспечение реализации муниципальных программ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утверждается решением </w:t>
      </w:r>
      <w:r w:rsidR="00E87C5D">
        <w:rPr>
          <w:sz w:val="28"/>
          <w:szCs w:val="28"/>
        </w:rPr>
        <w:t xml:space="preserve"> </w:t>
      </w:r>
      <w:r w:rsidR="00624DAD" w:rsidRPr="00624DAD">
        <w:rPr>
          <w:sz w:val="28"/>
          <w:szCs w:val="28"/>
        </w:rPr>
        <w:t xml:space="preserve">Сетовского сельского  </w:t>
      </w:r>
      <w:r w:rsidR="00E87C5D">
        <w:rPr>
          <w:sz w:val="28"/>
          <w:szCs w:val="28"/>
        </w:rPr>
        <w:t>Совета депутатов 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на очередной финансовый год и плановый период по соответствующей каждой программе целевой статье расходов бюджета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sz w:val="28"/>
          <w:szCs w:val="28"/>
        </w:rPr>
        <w:t xml:space="preserve"> в соответствии с утвердившим программу нормативным правовым актом Администрации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</w:t>
      </w:r>
      <w:r w:rsidRPr="00360B37">
        <w:rPr>
          <w:sz w:val="28"/>
          <w:szCs w:val="28"/>
        </w:rPr>
        <w:t>.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Муниципальные программы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</w:t>
      </w:r>
      <w:r w:rsidRPr="00360B37">
        <w:rPr>
          <w:sz w:val="28"/>
          <w:szCs w:val="28"/>
        </w:rPr>
        <w:t xml:space="preserve">, предлагаемые к реализации начиная с очередного финансового года, а также изменения в ранее утвержденные муниципальные программы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подлежат утверждению в сроки, установленные Администрацией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</w:t>
      </w:r>
      <w:r w:rsidRPr="00360B37">
        <w:rPr>
          <w:sz w:val="28"/>
          <w:szCs w:val="28"/>
        </w:rPr>
        <w:t>.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Муниципальные программы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подлежат приведению в соответствие с решением о бюджете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sz w:val="28"/>
          <w:szCs w:val="28"/>
        </w:rPr>
        <w:t xml:space="preserve"> на очередной финансовый год и плановый период не позднее трех месяцев со дня вступления его в силу.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3. По каждой муниципальной программе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ежегодно проводится оценка эффективности ее реализации. Порядок проведения указанной оценки и ее критерии устанавливаются Администрацией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</w:t>
      </w:r>
      <w:r w:rsidRPr="00360B37">
        <w:rPr>
          <w:sz w:val="28"/>
          <w:szCs w:val="28"/>
        </w:rPr>
        <w:t>.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По результатам указанной оценки Администрацией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</w:t>
      </w:r>
      <w:r w:rsidRPr="00360B37">
        <w:rPr>
          <w:sz w:val="28"/>
          <w:szCs w:val="28"/>
        </w:rPr>
        <w:t xml:space="preserve">, в том числе необходимости изменения объема бюджетных ассигнований на финансовое обеспечение реализации муниципальной программы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</w:t>
      </w:r>
      <w:r w:rsidRPr="00360B37">
        <w:rPr>
          <w:sz w:val="28"/>
          <w:szCs w:val="28"/>
        </w:rPr>
        <w:t>.</w:t>
      </w:r>
    </w:p>
    <w:p w:rsidR="00354246" w:rsidRPr="00360B37" w:rsidRDefault="00354246" w:rsidP="003542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60B37">
        <w:rPr>
          <w:rFonts w:ascii="Times New Roman" w:hAnsi="Times New Roman" w:cs="Times New Roman"/>
          <w:sz w:val="28"/>
          <w:szCs w:val="28"/>
        </w:rPr>
        <w:t>. Ведомственные целевые программы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В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могут предусматриваться бюджетные ассигнования на реализацию ведомственных целевых программ, разработка, утверждение и реализация которых осуществляются в порядке, установленном Администрацией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Ведомственными целевыми программами являются увязанные по ресурсам и срокам осуществления комплексы мероприятий, направленные на решение отдельных задач, в рамках полномочий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Дорожный фонд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54246" w:rsidRPr="00360B37" w:rsidRDefault="00354246" w:rsidP="003542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Дорожный фонд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– часть средств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>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354246" w:rsidRPr="00DF5323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5323">
        <w:rPr>
          <w:sz w:val="28"/>
          <w:szCs w:val="28"/>
        </w:rPr>
        <w:t xml:space="preserve">2. Дорожный фонд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DF5323">
        <w:rPr>
          <w:sz w:val="28"/>
          <w:szCs w:val="28"/>
        </w:rPr>
        <w:t xml:space="preserve"> создается на основании соглашения о передаче полномочий по дорожной деятельности в отношении автомобильных дорог местного значения в границе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</w:t>
      </w:r>
      <w:r w:rsidRPr="00DF5323">
        <w:rPr>
          <w:sz w:val="28"/>
          <w:szCs w:val="28"/>
        </w:rPr>
        <w:t>, входящего в состав муниципального образования «</w:t>
      </w:r>
      <w:r w:rsidR="00CB3B33">
        <w:rPr>
          <w:sz w:val="28"/>
          <w:szCs w:val="28"/>
        </w:rPr>
        <w:t>Сетовский</w:t>
      </w:r>
      <w:r w:rsidR="00E87C5D">
        <w:rPr>
          <w:sz w:val="28"/>
          <w:szCs w:val="28"/>
        </w:rPr>
        <w:t xml:space="preserve">  сельсовет Советского района Алтайского края</w:t>
      </w:r>
      <w:r w:rsidRPr="00DF5323">
        <w:rPr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360B37">
        <w:rPr>
          <w:sz w:val="28"/>
          <w:szCs w:val="28"/>
        </w:rPr>
        <w:t>Статья 2</w:t>
      </w:r>
      <w:r>
        <w:rPr>
          <w:sz w:val="28"/>
          <w:szCs w:val="28"/>
        </w:rPr>
        <w:t>3</w:t>
      </w:r>
      <w:r w:rsidRPr="00360B37">
        <w:rPr>
          <w:sz w:val="28"/>
          <w:szCs w:val="28"/>
        </w:rPr>
        <w:t xml:space="preserve">. Состав показателей, предусматриваемых в решении о бюджете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sz w:val="28"/>
          <w:szCs w:val="28"/>
        </w:rPr>
        <w:t xml:space="preserve"> на очередной финансовый год и плановый период</w:t>
      </w:r>
    </w:p>
    <w:p w:rsidR="00354246" w:rsidRPr="00360B37" w:rsidRDefault="00354246" w:rsidP="0035424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1. В решении о бюджете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sz w:val="28"/>
          <w:szCs w:val="28"/>
        </w:rPr>
        <w:t xml:space="preserve"> на очередной финансовый год и плановый период должны содержаться основные характеристики бюджета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sz w:val="28"/>
          <w:szCs w:val="28"/>
        </w:rPr>
        <w:t>, к которым относятся общий объем доходов бюджета, общий объем расходов, дефицит (профицит) бюджета.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60B37">
        <w:rPr>
          <w:sz w:val="28"/>
          <w:szCs w:val="28"/>
        </w:rPr>
        <w:t xml:space="preserve">. Решением о бюджете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sz w:val="28"/>
          <w:szCs w:val="28"/>
        </w:rPr>
        <w:t xml:space="preserve"> на очередной финансовый год и плановый период утверждаются: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60B3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60B37">
        <w:rPr>
          <w:sz w:val="28"/>
          <w:szCs w:val="28"/>
        </w:rPr>
        <w:t xml:space="preserve">аспределение бюджетных ассигнований по разделам, подразделам, целевым статьям (муниципальным программам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и непрограммным направлениям деятельности), группам и подгруппам видов расходов и (или) по целевым статьям (муниципальным программам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и непрограммным направлениям деятельности), группам и подгруппам видов расходов классификации расходов бюджета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sz w:val="28"/>
          <w:szCs w:val="28"/>
        </w:rPr>
        <w:t xml:space="preserve"> на очередной финансовый год и плановый период, а также по разделам и подразделам классификации расходов бюджета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sz w:val="28"/>
          <w:szCs w:val="28"/>
        </w:rPr>
        <w:t xml:space="preserve"> на очередной финансовый год и плановый период</w:t>
      </w:r>
      <w:r>
        <w:rPr>
          <w:sz w:val="28"/>
          <w:szCs w:val="28"/>
        </w:rPr>
        <w:t>;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60B3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60B37">
        <w:rPr>
          <w:sz w:val="28"/>
          <w:szCs w:val="28"/>
        </w:rPr>
        <w:t xml:space="preserve">едомственная структура расходов бюджета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sz w:val="28"/>
          <w:szCs w:val="28"/>
        </w:rPr>
        <w:t xml:space="preserve"> на очередной финансовый год и плановый период по главным распорядителям бюджетных средств, разделам, подразделам и (или) целевым статьям (муниципальным программам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>и непрограммным направлениям деятельности), группам и подгруппам видов расходов классификации расходов бюджетов</w:t>
      </w:r>
      <w:r>
        <w:rPr>
          <w:sz w:val="28"/>
          <w:szCs w:val="28"/>
        </w:rPr>
        <w:t>;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360B3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60B37">
        <w:rPr>
          <w:sz w:val="28"/>
          <w:szCs w:val="28"/>
        </w:rPr>
        <w:t xml:space="preserve">бщий объем бюджетных ассигнований, направляемых на исполнение публичных нормативных обязательств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;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360B3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60B37">
        <w:rPr>
          <w:sz w:val="28"/>
          <w:szCs w:val="28"/>
        </w:rPr>
        <w:t>бъем межбюджетных трансфертов, получаемых из других бюджетов и (или) предоставляемых другим бюджетам в очередном финансовом году и плановом периоде;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360B3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60B37">
        <w:rPr>
          <w:sz w:val="28"/>
          <w:szCs w:val="28"/>
        </w:rPr>
        <w:t xml:space="preserve">бщий объем условно утверждаемых (утвержденных) расходов на первый год планового периода в объеме не менее 2,5 процента общего объема расходов бюджета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sz w:val="28"/>
          <w:szCs w:val="28"/>
        </w:rPr>
        <w:t xml:space="preserve"> (без учета расходов бюджета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sz w:val="28"/>
          <w:szCs w:val="28"/>
        </w:rPr>
        <w:t xml:space="preserve">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 5 процентов общего объема расходов бюджета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sz w:val="28"/>
          <w:szCs w:val="28"/>
        </w:rPr>
        <w:t xml:space="preserve">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Под условно утверждаемыми (утвержденными) расходами понимаются не распределенные в плановом периоде в соответствии с классификацией расходов бюджета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sz w:val="28"/>
          <w:szCs w:val="28"/>
        </w:rPr>
        <w:t xml:space="preserve"> бюджетные ассигнования</w:t>
      </w:r>
      <w:r>
        <w:rPr>
          <w:sz w:val="28"/>
          <w:szCs w:val="28"/>
        </w:rPr>
        <w:t>;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360B3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60B37">
        <w:rPr>
          <w:sz w:val="28"/>
          <w:szCs w:val="28"/>
        </w:rPr>
        <w:t xml:space="preserve">сточники финансирования дефицита бюджета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sz w:val="28"/>
          <w:szCs w:val="28"/>
        </w:rPr>
        <w:t xml:space="preserve"> на очередной финансовый год и плановый период (по статьям и видам источников финансирования дефицита бюджета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360B3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60B37">
        <w:rPr>
          <w:sz w:val="28"/>
          <w:szCs w:val="28"/>
        </w:rPr>
        <w:t xml:space="preserve">ерхний предел муниципального внутреннего долга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и (или) верхний предел муниципального внешнего долга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по состоянию на 1 января года, следующего за очередным финансовым годом и каждым годом планового периода, с указанием, в том числе, верхнего предела долга по муниципальным гарантиям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;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360B3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60B37">
        <w:rPr>
          <w:sz w:val="28"/>
          <w:szCs w:val="28"/>
        </w:rPr>
        <w:t>лучаи и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</w:t>
      </w:r>
      <w:r>
        <w:rPr>
          <w:sz w:val="28"/>
          <w:szCs w:val="28"/>
        </w:rPr>
        <w:t>;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Pr="00360B3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60B37">
        <w:rPr>
          <w:sz w:val="28"/>
          <w:szCs w:val="28"/>
        </w:rPr>
        <w:t xml:space="preserve">бъем расходов на обслуживание муниципального долга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>в очередном финансовом году и плановом периоде</w:t>
      </w:r>
      <w:r>
        <w:rPr>
          <w:sz w:val="28"/>
          <w:szCs w:val="28"/>
        </w:rPr>
        <w:t>;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>1</w:t>
      </w:r>
      <w:r>
        <w:rPr>
          <w:sz w:val="28"/>
          <w:szCs w:val="28"/>
        </w:rPr>
        <w:t>0)</w:t>
      </w:r>
      <w:r w:rsidRPr="00360B37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360B37">
        <w:rPr>
          <w:sz w:val="28"/>
          <w:szCs w:val="28"/>
        </w:rPr>
        <w:t xml:space="preserve">юджетные ассигнования на возможное исполнение выданных муниципальных гарантий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;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>1</w:t>
      </w:r>
      <w:r>
        <w:rPr>
          <w:sz w:val="28"/>
          <w:szCs w:val="28"/>
        </w:rPr>
        <w:t>1)</w:t>
      </w:r>
      <w:r w:rsidRPr="00360B3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60B37">
        <w:rPr>
          <w:sz w:val="28"/>
          <w:szCs w:val="28"/>
        </w:rPr>
        <w:t xml:space="preserve">ные показатели бюджета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sz w:val="28"/>
          <w:szCs w:val="28"/>
        </w:rPr>
        <w:t xml:space="preserve">, установленные Бюджетным </w:t>
      </w:r>
      <w:hyperlink r:id="rId19" w:history="1">
        <w:r w:rsidRPr="00360B37">
          <w:rPr>
            <w:sz w:val="28"/>
            <w:szCs w:val="28"/>
          </w:rPr>
          <w:t>кодексом</w:t>
        </w:r>
      </w:hyperlink>
      <w:r w:rsidRPr="00360B37">
        <w:rPr>
          <w:sz w:val="28"/>
          <w:szCs w:val="28"/>
        </w:rPr>
        <w:t xml:space="preserve"> Российской Федерации, областными законами, </w:t>
      </w:r>
      <w:r>
        <w:rPr>
          <w:sz w:val="28"/>
          <w:szCs w:val="28"/>
        </w:rPr>
        <w:t>решениями</w:t>
      </w:r>
      <w:r w:rsidRPr="00360B37">
        <w:rPr>
          <w:sz w:val="28"/>
          <w:szCs w:val="28"/>
        </w:rPr>
        <w:t xml:space="preserve"> </w:t>
      </w:r>
      <w:r w:rsidR="00624DAD" w:rsidRPr="00624DAD">
        <w:rPr>
          <w:sz w:val="28"/>
          <w:szCs w:val="28"/>
        </w:rPr>
        <w:t xml:space="preserve">Сетовского сельского  </w:t>
      </w:r>
      <w:r w:rsidR="00E87C5D">
        <w:rPr>
          <w:sz w:val="28"/>
          <w:szCs w:val="28"/>
        </w:rPr>
        <w:t>Совет</w:t>
      </w:r>
      <w:r w:rsidR="00624DAD">
        <w:rPr>
          <w:sz w:val="28"/>
          <w:szCs w:val="28"/>
        </w:rPr>
        <w:t>а</w:t>
      </w:r>
      <w:r w:rsidR="00E87C5D">
        <w:rPr>
          <w:sz w:val="28"/>
          <w:szCs w:val="28"/>
        </w:rPr>
        <w:t xml:space="preserve"> депутатов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</w:t>
      </w:r>
      <w:r w:rsidRPr="00360B37">
        <w:rPr>
          <w:sz w:val="28"/>
          <w:szCs w:val="28"/>
        </w:rPr>
        <w:t>.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60B37">
        <w:rPr>
          <w:sz w:val="28"/>
          <w:szCs w:val="28"/>
        </w:rPr>
        <w:t xml:space="preserve">. Программа муниципальных внешних заимствований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на очередной финансовый год и плановый период, программа муниципальных внутренних заимствований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на очередной финансовый год и плановый период, программа муниципальных гарантий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>на очередной финансовый год и плановый период, а также перечень юридических лиц, не являющихся муниципальными учреждениями или муниципальными унитарными предприятиями, которым планируется предоставление бюджетных инвестиций, с указанием объема и цели выделяемых бюджетных ассигнований, являются приложениями к решению о бюджете на очередной финансовый год и плановый период.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60B37">
        <w:rPr>
          <w:sz w:val="28"/>
          <w:szCs w:val="28"/>
        </w:rPr>
        <w:t xml:space="preserve">. Решением о бюджете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sz w:val="28"/>
          <w:szCs w:val="28"/>
        </w:rPr>
        <w:t xml:space="preserve"> на очередной финансовый год и плановый период может быть предусмотрено использование доходов бюджета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sz w:val="28"/>
          <w:szCs w:val="28"/>
        </w:rPr>
        <w:t xml:space="preserve">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Собрания депутатов о бюджете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sz w:val="28"/>
          <w:szCs w:val="28"/>
        </w:rPr>
        <w:t xml:space="preserve"> на очередной финансовый год и плановый период, сверх соответствующих бюджетных ассигнований и (или) общего объема расходов бюджета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Документы и материалы, представляемые одновременно с проектом решения </w:t>
      </w:r>
      <w:r w:rsidRPr="004F64B7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одновременно с проектом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представляет в </w:t>
      </w:r>
      <w:r w:rsidR="00E87C5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>: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60B37">
        <w:rPr>
          <w:rFonts w:ascii="Times New Roman" w:hAnsi="Times New Roman" w:cs="Times New Roman"/>
          <w:sz w:val="28"/>
          <w:szCs w:val="28"/>
        </w:rPr>
        <w:t xml:space="preserve">сновные направления бюджетной и налоговой политики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0B37">
        <w:rPr>
          <w:rFonts w:ascii="Times New Roman" w:hAnsi="Times New Roman" w:cs="Times New Roman"/>
          <w:sz w:val="28"/>
          <w:szCs w:val="28"/>
        </w:rPr>
        <w:t xml:space="preserve">редварительные итоги социально – экономического развития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за истекший период текущего финансового года и ожидаемые итоги социально – экономического развития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за текущий финансовый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0B37">
        <w:rPr>
          <w:rFonts w:ascii="Times New Roman" w:hAnsi="Times New Roman" w:cs="Times New Roman"/>
          <w:sz w:val="28"/>
          <w:szCs w:val="28"/>
        </w:rPr>
        <w:t xml:space="preserve">рогноз социально – экономического развития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0B37">
        <w:rPr>
          <w:rFonts w:ascii="Times New Roman" w:hAnsi="Times New Roman" w:cs="Times New Roman"/>
          <w:sz w:val="28"/>
          <w:szCs w:val="28"/>
        </w:rPr>
        <w:t xml:space="preserve">ояснительную записку к прогнозу социально – экономического развития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0B37">
        <w:rPr>
          <w:rFonts w:ascii="Times New Roman" w:hAnsi="Times New Roman" w:cs="Times New Roman"/>
          <w:sz w:val="28"/>
          <w:szCs w:val="28"/>
        </w:rPr>
        <w:t xml:space="preserve">рогноз основных характеристик (общий объем доходов, общий объем расходов, дефицита (профицита) бюджета) консолидированного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0B37">
        <w:rPr>
          <w:rFonts w:ascii="Times New Roman" w:hAnsi="Times New Roman" w:cs="Times New Roman"/>
          <w:sz w:val="28"/>
          <w:szCs w:val="28"/>
        </w:rPr>
        <w:t xml:space="preserve">ояснительную записку к проекту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Pr="00360B3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60B37">
        <w:rPr>
          <w:sz w:val="28"/>
          <w:szCs w:val="28"/>
        </w:rPr>
        <w:t xml:space="preserve">еречень нормативных правовых </w:t>
      </w:r>
      <w:r>
        <w:rPr>
          <w:sz w:val="28"/>
          <w:szCs w:val="28"/>
        </w:rPr>
        <w:t xml:space="preserve">актов, </w:t>
      </w:r>
      <w:r w:rsidRPr="00360B37">
        <w:rPr>
          <w:sz w:val="28"/>
          <w:szCs w:val="28"/>
        </w:rPr>
        <w:t xml:space="preserve">подлежащих признанию утратившими силу, приостановлению, изменению, дополнению или принятию в связи с принятием решения о бюджете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sz w:val="28"/>
          <w:szCs w:val="28"/>
        </w:rPr>
        <w:t xml:space="preserve"> на очередной финансовый год и плановый период</w:t>
      </w:r>
      <w:r>
        <w:rPr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60B37">
        <w:rPr>
          <w:rFonts w:ascii="Times New Roman" w:hAnsi="Times New Roman" w:cs="Times New Roman"/>
          <w:sz w:val="28"/>
          <w:szCs w:val="28"/>
        </w:rPr>
        <w:t xml:space="preserve">асчеты по статьям классификации доходов и источников финансирования дефицита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60B37">
        <w:rPr>
          <w:rFonts w:ascii="Times New Roman" w:hAnsi="Times New Roman" w:cs="Times New Roman"/>
          <w:sz w:val="28"/>
          <w:szCs w:val="28"/>
        </w:rPr>
        <w:t>етодику (проекты методик) и расчеты распределения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60B37">
        <w:rPr>
          <w:rFonts w:ascii="Times New Roman" w:hAnsi="Times New Roman" w:cs="Times New Roman"/>
          <w:sz w:val="28"/>
          <w:szCs w:val="28"/>
        </w:rPr>
        <w:t xml:space="preserve">ерхний предел муниципального внешнего долга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на 1 января года, следующего за очередным финансовым годом и каждым годом планового периода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7BE5">
        <w:t xml:space="preserve"> </w:t>
      </w:r>
      <w:r w:rsidRPr="009D7BE5">
        <w:rPr>
          <w:rFonts w:ascii="Times New Roman" w:hAnsi="Times New Roman" w:cs="Times New Roman"/>
          <w:sz w:val="28"/>
          <w:szCs w:val="28"/>
        </w:rPr>
        <w:t>по видам долговых обязательств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60B37">
        <w:rPr>
          <w:rFonts w:ascii="Times New Roman" w:hAnsi="Times New Roman" w:cs="Times New Roman"/>
          <w:sz w:val="28"/>
          <w:szCs w:val="28"/>
        </w:rPr>
        <w:t xml:space="preserve">ерхний предел муниципального внутреннего долга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на 1 января года, следующего за очередным финансовым годом и каждым годом планового периода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60B37">
        <w:rPr>
          <w:rFonts w:ascii="Times New Roman" w:hAnsi="Times New Roman" w:cs="Times New Roman"/>
          <w:sz w:val="28"/>
          <w:szCs w:val="28"/>
        </w:rPr>
        <w:t>ценку ожидаемого исполнения бюджета на текущий финансовый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BE5">
        <w:rPr>
          <w:rFonts w:ascii="Times New Roman" w:hAnsi="Times New Roman" w:cs="Times New Roman"/>
          <w:sz w:val="28"/>
          <w:szCs w:val="28"/>
        </w:rPr>
        <w:t xml:space="preserve">13) предложенные Собранием депутатов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1F258D">
        <w:rPr>
          <w:rFonts w:ascii="Times New Roman" w:hAnsi="Times New Roman" w:cs="Times New Roman"/>
          <w:sz w:val="28"/>
          <w:szCs w:val="28"/>
        </w:rPr>
        <w:t>проекты</w:t>
      </w:r>
      <w:r w:rsidRPr="009D7BE5">
        <w:rPr>
          <w:rFonts w:ascii="Times New Roman" w:hAnsi="Times New Roman" w:cs="Times New Roman"/>
          <w:sz w:val="28"/>
          <w:szCs w:val="28"/>
        </w:rPr>
        <w:t xml:space="preserve"> бюджетных смет указанных органов, представляемые в случае возникновения разногласий с </w:t>
      </w:r>
      <w:r w:rsidRPr="003E2BEC">
        <w:rPr>
          <w:rFonts w:ascii="Times New Roman" w:hAnsi="Times New Roman" w:cs="Times New Roman"/>
          <w:sz w:val="28"/>
          <w:szCs w:val="28"/>
        </w:rPr>
        <w:t>сектором экономики и финансов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7BE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9D7BE5">
        <w:rPr>
          <w:rFonts w:ascii="Times New Roman" w:hAnsi="Times New Roman" w:cs="Times New Roman"/>
          <w:sz w:val="28"/>
          <w:szCs w:val="28"/>
        </w:rPr>
        <w:t>в отношении указанных бюджетных смет;</w:t>
      </w:r>
    </w:p>
    <w:p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0B37">
        <w:rPr>
          <w:rFonts w:ascii="Times New Roman" w:hAnsi="Times New Roman" w:cs="Times New Roman"/>
          <w:sz w:val="28"/>
          <w:szCs w:val="28"/>
        </w:rPr>
        <w:t xml:space="preserve">еречень публичных нормативных обязательств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60B37">
        <w:rPr>
          <w:rFonts w:ascii="Times New Roman" w:hAnsi="Times New Roman" w:cs="Times New Roman"/>
          <w:sz w:val="28"/>
          <w:szCs w:val="28"/>
        </w:rPr>
        <w:t xml:space="preserve">, подлежащих исполнению за счет средств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0B37">
        <w:rPr>
          <w:sz w:val="28"/>
          <w:szCs w:val="28"/>
        </w:rPr>
        <w:t>1</w:t>
      </w:r>
      <w:r>
        <w:rPr>
          <w:sz w:val="28"/>
          <w:szCs w:val="28"/>
        </w:rPr>
        <w:t>5)</w:t>
      </w:r>
      <w:r w:rsidRPr="00360B3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60B37">
        <w:rPr>
          <w:sz w:val="28"/>
          <w:szCs w:val="28"/>
        </w:rPr>
        <w:t xml:space="preserve">еестр источников доходов бюджета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>
        <w:rPr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0B37">
        <w:rPr>
          <w:rFonts w:ascii="Times New Roman" w:hAnsi="Times New Roman" w:cs="Times New Roman"/>
          <w:sz w:val="28"/>
          <w:szCs w:val="28"/>
        </w:rPr>
        <w:t xml:space="preserve">ные документы и материалы, установленные Бюджетным </w:t>
      </w:r>
      <w:hyperlink r:id="rId20" w:history="1">
        <w:r w:rsidRPr="00360B3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60B37">
        <w:rPr>
          <w:rFonts w:ascii="Times New Roman" w:hAnsi="Times New Roman" w:cs="Times New Roman"/>
          <w:sz w:val="28"/>
          <w:szCs w:val="28"/>
        </w:rPr>
        <w:t xml:space="preserve"> Российской Федерации, областными законами, </w:t>
      </w: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r w:rsidR="00E87C5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Одновременно с проектом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Администрация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вносит в </w:t>
      </w:r>
      <w:r w:rsidR="00E87C5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проект решения о прогнозном плане (программе) приватизации муниципального имущества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на плановый период, пояснительную записку к проекту решения и перечни нормативных правовых актов, подлежащих признанию утратившими силу, изменению, дополнению либо принятию в связи с принятием указанного решения.</w:t>
      </w:r>
    </w:p>
    <w:p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3. В случае утверждения 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60B37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распределения бюджетных ассигнований по муниципальным программам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 к проекту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представляются паспорта муниципальных программ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>(проекты изменений в указанные паспорта).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4. В случае, если проект решения о бюджете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sz w:val="28"/>
          <w:szCs w:val="28"/>
        </w:rPr>
        <w:t xml:space="preserve"> на очередной финансовый год и плановый период не содержит приложение с распределением бюджетных ассигнований по разделам и подразделам классификации расходов бюджета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sz w:val="28"/>
          <w:szCs w:val="28"/>
        </w:rPr>
        <w:t xml:space="preserve">, приложение с распределением бюджетных ассигнований по разделам и подразделам классификации расходов бюджета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sz w:val="28"/>
          <w:szCs w:val="28"/>
        </w:rPr>
        <w:t xml:space="preserve"> включается в состав приложений к пояснительной записке к проекту решения о бюджете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sz w:val="28"/>
          <w:szCs w:val="28"/>
        </w:rPr>
        <w:t xml:space="preserve"> на очередной финансовый год и плановый период.</w:t>
      </w:r>
    </w:p>
    <w:p w:rsidR="00354246" w:rsidRPr="00360B37" w:rsidRDefault="00354246" w:rsidP="003542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60B37">
        <w:rPr>
          <w:rFonts w:ascii="Times New Roman" w:hAnsi="Times New Roman" w:cs="Times New Roman"/>
          <w:sz w:val="28"/>
          <w:szCs w:val="28"/>
        </w:rPr>
        <w:t>. РАССМОТРЕНИЕ ПРОЕКТА РЕШЕНИЯ</w:t>
      </w:r>
    </w:p>
    <w:p w:rsidR="00354246" w:rsidRPr="00360B37" w:rsidRDefault="00354246" w:rsidP="0035424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</w:p>
    <w:p w:rsidR="00354246" w:rsidRPr="00360B37" w:rsidRDefault="00354246" w:rsidP="0035424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И ЕГО УТВЕРЖДЕНИЕ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Внесение проекта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на рассмотрение в </w:t>
      </w:r>
      <w:r w:rsidR="00624DAD">
        <w:rPr>
          <w:rFonts w:ascii="Times New Roman" w:hAnsi="Times New Roman" w:cs="Times New Roman"/>
          <w:sz w:val="28"/>
          <w:szCs w:val="28"/>
        </w:rPr>
        <w:t>Сетовский</w:t>
      </w:r>
      <w:r w:rsidR="00624DAD" w:rsidRPr="00624DAD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624DAD">
        <w:rPr>
          <w:rFonts w:ascii="Times New Roman" w:hAnsi="Times New Roman" w:cs="Times New Roman"/>
          <w:sz w:val="28"/>
          <w:szCs w:val="28"/>
        </w:rPr>
        <w:t>ий</w:t>
      </w:r>
      <w:r w:rsidR="00624DAD" w:rsidRPr="00624DAD">
        <w:rPr>
          <w:rFonts w:ascii="Times New Roman" w:hAnsi="Times New Roman" w:cs="Times New Roman"/>
          <w:sz w:val="28"/>
          <w:szCs w:val="28"/>
        </w:rPr>
        <w:t xml:space="preserve">  </w:t>
      </w:r>
      <w:r w:rsidR="00E87C5D">
        <w:rPr>
          <w:rFonts w:ascii="Times New Roman" w:hAnsi="Times New Roman" w:cs="Times New Roman"/>
          <w:sz w:val="28"/>
          <w:szCs w:val="28"/>
        </w:rPr>
        <w:t>Совет депутатов Советского района Алтайского края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1.Администрация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не позднее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ноября текущего года вносит на рассмотрение и утверждение в </w:t>
      </w:r>
      <w:r w:rsidR="00E87C5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проект решения </w:t>
      </w:r>
      <w:r w:rsidR="00A172DF"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360B37">
        <w:rPr>
          <w:rFonts w:ascii="Times New Roman" w:hAnsi="Times New Roman" w:cs="Times New Roman"/>
          <w:sz w:val="28"/>
          <w:szCs w:val="28"/>
        </w:rPr>
        <w:t xml:space="preserve"> депутатов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Проект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уточняет показатели утвержденного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планового периода и утверждает показатели второго года планового периода составляемого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54246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Принятие к рассмотрению проекта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Собранием депутатов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Проект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считается внесенным в срок, если он представлен в </w:t>
      </w:r>
      <w:r w:rsidR="00A172DF">
        <w:rPr>
          <w:rFonts w:ascii="Times New Roman" w:hAnsi="Times New Roman" w:cs="Times New Roman"/>
          <w:sz w:val="28"/>
          <w:szCs w:val="28"/>
        </w:rPr>
        <w:t xml:space="preserve"> Сетовский сельский Совет депутатов </w:t>
      </w:r>
      <w:r w:rsidR="00E87C5D">
        <w:rPr>
          <w:rFonts w:ascii="Times New Roman" w:hAnsi="Times New Roman" w:cs="Times New Roman"/>
          <w:sz w:val="28"/>
          <w:szCs w:val="28"/>
        </w:rPr>
        <w:t>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не позднее 15 ноября текущего года и зарегистрирован в соответствии с </w:t>
      </w:r>
      <w:hyperlink r:id="rId21" w:history="1">
        <w:r w:rsidRPr="00360B37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 w:rsidR="00624DAD" w:rsidRPr="00624DAD">
        <w:rPr>
          <w:rFonts w:ascii="Times New Roman" w:hAnsi="Times New Roman" w:cs="Times New Roman"/>
          <w:sz w:val="28"/>
          <w:szCs w:val="28"/>
        </w:rPr>
        <w:t xml:space="preserve">Сетовского сельского  </w:t>
      </w:r>
      <w:r w:rsidR="00E87C5D">
        <w:rPr>
          <w:rFonts w:ascii="Times New Roman" w:hAnsi="Times New Roman" w:cs="Times New Roman"/>
          <w:sz w:val="28"/>
          <w:szCs w:val="28"/>
        </w:rPr>
        <w:t>Совет депутатов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После регистрации проект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(далее проект решения) </w:t>
      </w:r>
      <w:r w:rsidRPr="00360B37">
        <w:rPr>
          <w:rFonts w:ascii="Times New Roman" w:hAnsi="Times New Roman" w:cs="Times New Roman"/>
          <w:sz w:val="28"/>
          <w:szCs w:val="28"/>
        </w:rPr>
        <w:t xml:space="preserve">в течение одного дня со дня его внесения в </w:t>
      </w:r>
      <w:r w:rsidR="00A172DF">
        <w:rPr>
          <w:rFonts w:ascii="Times New Roman" w:hAnsi="Times New Roman" w:cs="Times New Roman"/>
          <w:sz w:val="28"/>
          <w:szCs w:val="28"/>
        </w:rPr>
        <w:t>Сетовский сельский Совет депутатов</w:t>
      </w:r>
      <w:r w:rsidR="00E87C5D">
        <w:rPr>
          <w:rFonts w:ascii="Times New Roman" w:hAnsi="Times New Roman" w:cs="Times New Roman"/>
          <w:sz w:val="28"/>
          <w:szCs w:val="28"/>
        </w:rPr>
        <w:t xml:space="preserve"> 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направляется председателю постоянной комиссии по бюджету, налогам и собственности, в предметы ведения которо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60B37">
        <w:rPr>
          <w:rFonts w:ascii="Times New Roman" w:hAnsi="Times New Roman" w:cs="Times New Roman"/>
          <w:sz w:val="28"/>
          <w:szCs w:val="28"/>
        </w:rPr>
        <w:t xml:space="preserve"> входят вопросы принятия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60B37">
        <w:rPr>
          <w:rFonts w:ascii="Times New Roman" w:hAnsi="Times New Roman" w:cs="Times New Roman"/>
          <w:sz w:val="28"/>
          <w:szCs w:val="28"/>
        </w:rPr>
        <w:t xml:space="preserve"> в течение одного дня со дня его получения проверяет соответствие представленных документов и материалов требованиям статьи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3. </w:t>
      </w:r>
      <w:r w:rsidR="00EA2ABA">
        <w:rPr>
          <w:rFonts w:ascii="Times New Roman" w:hAnsi="Times New Roman" w:cs="Times New Roman"/>
          <w:sz w:val="28"/>
          <w:szCs w:val="28"/>
        </w:rPr>
        <w:t xml:space="preserve">Председатель Совета  депутатов  </w:t>
      </w:r>
      <w:r w:rsidRPr="00360B37">
        <w:rPr>
          <w:rFonts w:ascii="Times New Roman" w:hAnsi="Times New Roman" w:cs="Times New Roman"/>
          <w:sz w:val="28"/>
          <w:szCs w:val="28"/>
        </w:rPr>
        <w:t>в течение одного дня на основании мотивированного представления председателя постоянной комиссии по бюджету, н</w:t>
      </w:r>
      <w:r w:rsidR="00EA2ABA">
        <w:rPr>
          <w:rFonts w:ascii="Times New Roman" w:hAnsi="Times New Roman" w:cs="Times New Roman"/>
          <w:sz w:val="28"/>
          <w:szCs w:val="28"/>
        </w:rPr>
        <w:t>алогам и собственности принимают</w:t>
      </w:r>
      <w:r w:rsidRPr="00360B37">
        <w:rPr>
          <w:rFonts w:ascii="Times New Roman" w:hAnsi="Times New Roman" w:cs="Times New Roman"/>
          <w:sz w:val="28"/>
          <w:szCs w:val="28"/>
        </w:rPr>
        <w:t xml:space="preserve"> решение о рассмотрении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360B3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172DF">
        <w:rPr>
          <w:rFonts w:ascii="Times New Roman" w:hAnsi="Times New Roman" w:cs="Times New Roman"/>
          <w:sz w:val="28"/>
          <w:szCs w:val="28"/>
        </w:rPr>
        <w:t xml:space="preserve">Сетовского сельского Совета депутатов </w:t>
      </w:r>
      <w:r w:rsidR="00E87C5D">
        <w:rPr>
          <w:rFonts w:ascii="Times New Roman" w:hAnsi="Times New Roman" w:cs="Times New Roman"/>
          <w:sz w:val="28"/>
          <w:szCs w:val="28"/>
        </w:rPr>
        <w:t>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или о его возвращении.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4. Проект решения подлежит возвращению, если состав представленных документов и материалов не соответствует требованиям статьи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Доработанный проект решения со всеми необходимыми документами и материалами должен быть представлен в </w:t>
      </w:r>
      <w:r w:rsidR="00A172DF">
        <w:rPr>
          <w:rFonts w:ascii="Times New Roman" w:hAnsi="Times New Roman" w:cs="Times New Roman"/>
          <w:sz w:val="28"/>
          <w:szCs w:val="28"/>
        </w:rPr>
        <w:t xml:space="preserve">Сетовский сельский Совет депутатов </w:t>
      </w:r>
      <w:r w:rsidR="00E87C5D">
        <w:rPr>
          <w:rFonts w:ascii="Times New Roman" w:hAnsi="Times New Roman" w:cs="Times New Roman"/>
          <w:sz w:val="28"/>
          <w:szCs w:val="28"/>
        </w:rPr>
        <w:t>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в пятидневный срок со дня</w:t>
      </w:r>
      <w:r w:rsidR="00EA2ABA">
        <w:rPr>
          <w:rFonts w:ascii="Times New Roman" w:hAnsi="Times New Roman" w:cs="Times New Roman"/>
          <w:sz w:val="28"/>
          <w:szCs w:val="28"/>
        </w:rPr>
        <w:t xml:space="preserve"> принятия Председателем Совета </w:t>
      </w:r>
      <w:r w:rsidRPr="00360B37">
        <w:rPr>
          <w:rFonts w:ascii="Times New Roman" w:hAnsi="Times New Roman" w:cs="Times New Roman"/>
          <w:sz w:val="28"/>
          <w:szCs w:val="28"/>
        </w:rPr>
        <w:t xml:space="preserve"> депутатов соответствующего решения и рассмотрен в установленном настоящим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360B37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60B37">
        <w:rPr>
          <w:rFonts w:ascii="Times New Roman" w:hAnsi="Times New Roman" w:cs="Times New Roman"/>
          <w:sz w:val="28"/>
          <w:szCs w:val="28"/>
        </w:rPr>
        <w:t xml:space="preserve">. Распределение функций по рассмотрению проекта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в </w:t>
      </w:r>
      <w:r w:rsidR="00A172DF">
        <w:rPr>
          <w:rFonts w:ascii="Times New Roman" w:hAnsi="Times New Roman" w:cs="Times New Roman"/>
          <w:sz w:val="28"/>
          <w:szCs w:val="28"/>
        </w:rPr>
        <w:t xml:space="preserve">Сетовский сельский Совет депутатов </w:t>
      </w:r>
      <w:r w:rsidR="00E87C5D">
        <w:rPr>
          <w:rFonts w:ascii="Times New Roman" w:hAnsi="Times New Roman" w:cs="Times New Roman"/>
          <w:sz w:val="28"/>
          <w:szCs w:val="28"/>
        </w:rPr>
        <w:t>Советского района Алтайского края</w:t>
      </w:r>
    </w:p>
    <w:p w:rsidR="00354246" w:rsidRPr="00360B37" w:rsidRDefault="00354246" w:rsidP="0035424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iCs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Одновременно с принятием решения о рассмотрении </w:t>
      </w:r>
      <w:r w:rsidRPr="007217DF">
        <w:rPr>
          <w:rFonts w:ascii="Times New Roman" w:hAnsi="Times New Roman" w:cs="Times New Roman"/>
          <w:sz w:val="28"/>
          <w:szCs w:val="28"/>
        </w:rPr>
        <w:t>про</w:t>
      </w:r>
      <w:r w:rsidR="00EA2ABA">
        <w:rPr>
          <w:rFonts w:ascii="Times New Roman" w:hAnsi="Times New Roman" w:cs="Times New Roman"/>
          <w:sz w:val="28"/>
          <w:szCs w:val="28"/>
        </w:rPr>
        <w:t xml:space="preserve">екта решения о бюджете </w:t>
      </w:r>
      <w:r w:rsidR="00A172DF">
        <w:rPr>
          <w:rFonts w:ascii="Times New Roman" w:hAnsi="Times New Roman" w:cs="Times New Roman"/>
          <w:sz w:val="28"/>
          <w:szCs w:val="28"/>
        </w:rPr>
        <w:t xml:space="preserve">Сетовский сельский Совет депутатов </w:t>
      </w:r>
      <w:r w:rsidR="00E87C5D">
        <w:rPr>
          <w:rFonts w:ascii="Times New Roman" w:hAnsi="Times New Roman" w:cs="Times New Roman"/>
          <w:sz w:val="28"/>
          <w:szCs w:val="28"/>
        </w:rPr>
        <w:t>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председатель Совета  депутатов  </w:t>
      </w:r>
      <w:r w:rsidRPr="00360B37">
        <w:rPr>
          <w:rFonts w:ascii="Times New Roman" w:hAnsi="Times New Roman" w:cs="Times New Roman"/>
          <w:sz w:val="28"/>
          <w:szCs w:val="28"/>
        </w:rPr>
        <w:t>назначает: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360B3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60B37">
        <w:rPr>
          <w:sz w:val="28"/>
          <w:szCs w:val="28"/>
        </w:rPr>
        <w:t xml:space="preserve">тветственным за рассмотрение проекта решения о бюджете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sz w:val="28"/>
          <w:szCs w:val="28"/>
        </w:rPr>
        <w:t xml:space="preserve"> на очередной финансовый год и плановый период </w:t>
      </w:r>
      <w:r>
        <w:rPr>
          <w:sz w:val="28"/>
          <w:szCs w:val="28"/>
        </w:rPr>
        <w:t xml:space="preserve">постоянную </w:t>
      </w:r>
      <w:r w:rsidRPr="00360B37">
        <w:rPr>
          <w:sz w:val="28"/>
          <w:szCs w:val="28"/>
        </w:rPr>
        <w:t>комиссию по бюджету, налогам и собственности</w:t>
      </w:r>
      <w:r>
        <w:rPr>
          <w:sz w:val="28"/>
          <w:szCs w:val="28"/>
        </w:rPr>
        <w:t>;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360B3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60B37">
        <w:rPr>
          <w:sz w:val="28"/>
          <w:szCs w:val="28"/>
        </w:rPr>
        <w:t xml:space="preserve">тветственным за рассмотрение проекта решения о прогнозном плане (программе) приватизации муниципального имущества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на плановый период </w:t>
      </w:r>
      <w:r>
        <w:rPr>
          <w:sz w:val="28"/>
          <w:szCs w:val="28"/>
        </w:rPr>
        <w:t xml:space="preserve">постоянную </w:t>
      </w:r>
      <w:r w:rsidRPr="00360B37">
        <w:rPr>
          <w:sz w:val="28"/>
          <w:szCs w:val="28"/>
        </w:rPr>
        <w:t>комиссию по бюджету, налогам и собственности.</w:t>
      </w:r>
    </w:p>
    <w:p w:rsidR="00354246" w:rsidRPr="00360B37" w:rsidRDefault="00EA2ABA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 w:rsidR="00354246" w:rsidRPr="00360B37">
        <w:rPr>
          <w:sz w:val="28"/>
          <w:szCs w:val="28"/>
        </w:rPr>
        <w:t xml:space="preserve"> депут</w:t>
      </w:r>
      <w:r>
        <w:rPr>
          <w:sz w:val="28"/>
          <w:szCs w:val="28"/>
        </w:rPr>
        <w:t xml:space="preserve">атов </w:t>
      </w:r>
      <w:r w:rsidR="00354246" w:rsidRPr="00360B37">
        <w:rPr>
          <w:sz w:val="28"/>
          <w:szCs w:val="28"/>
        </w:rPr>
        <w:t xml:space="preserve">определяет также комиссии, ответственные за рассмотрение отдельных разделов и подразделов проекта бюджета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="00354246">
        <w:rPr>
          <w:sz w:val="28"/>
          <w:szCs w:val="28"/>
        </w:rPr>
        <w:t xml:space="preserve"> </w:t>
      </w:r>
      <w:r w:rsidR="00354246" w:rsidRPr="00E00822">
        <w:rPr>
          <w:sz w:val="28"/>
          <w:szCs w:val="28"/>
        </w:rPr>
        <w:t>(далее – профильные комиссии).</w:t>
      </w:r>
      <w:r w:rsidR="00354246" w:rsidRPr="00360B37">
        <w:rPr>
          <w:sz w:val="28"/>
          <w:szCs w:val="28"/>
        </w:rPr>
        <w:t xml:space="preserve"> При этом ответственными за рассмотрение каждого раздела или подраздела функциональной классификации расходов должны быть назначены не менее двух профильных комиссий, одним из которых является комиссия по бюджету, налогам и собственности.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Проект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проект решения о прогнозном плане (программе) приватизации муниципального имущества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на плановый период не позднее трех дней со дня принятия решения, указанных в части 1 настоящей статьи, нап</w:t>
      </w:r>
      <w:r w:rsidR="00EA2ABA">
        <w:rPr>
          <w:rFonts w:ascii="Times New Roman" w:hAnsi="Times New Roman" w:cs="Times New Roman"/>
          <w:sz w:val="28"/>
          <w:szCs w:val="28"/>
        </w:rPr>
        <w:t xml:space="preserve">равляются Председателем Совета  депутатов </w:t>
      </w:r>
      <w:r w:rsidRPr="007217DF">
        <w:rPr>
          <w:rFonts w:ascii="Times New Roman" w:hAnsi="Times New Roman" w:cs="Times New Roman"/>
          <w:sz w:val="28"/>
          <w:szCs w:val="28"/>
        </w:rPr>
        <w:t>в Контрольно-счетную палату для дачи заключения,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A172DF">
        <w:rPr>
          <w:rFonts w:ascii="Times New Roman" w:hAnsi="Times New Roman" w:cs="Times New Roman"/>
          <w:sz w:val="28"/>
          <w:szCs w:val="28"/>
        </w:rPr>
        <w:t>Сетовский сельский Совет депутатов</w:t>
      </w:r>
      <w:r w:rsidR="00E87C5D">
        <w:rPr>
          <w:rFonts w:ascii="Times New Roman" w:hAnsi="Times New Roman" w:cs="Times New Roman"/>
          <w:sz w:val="28"/>
          <w:szCs w:val="28"/>
        </w:rPr>
        <w:t xml:space="preserve">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для рассмотрения, депутатам </w:t>
      </w:r>
      <w:r w:rsidR="00E87C5D">
        <w:rPr>
          <w:rFonts w:ascii="Times New Roman" w:hAnsi="Times New Roman" w:cs="Times New Roman"/>
          <w:sz w:val="28"/>
          <w:szCs w:val="28"/>
        </w:rPr>
        <w:t xml:space="preserve">  Совета депутатов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для внесения замечаний и предложений к проекту решения</w:t>
      </w:r>
      <w:r>
        <w:rPr>
          <w:rFonts w:ascii="Times New Roman" w:hAnsi="Times New Roman" w:cs="Times New Roman"/>
          <w:sz w:val="28"/>
          <w:szCs w:val="28"/>
        </w:rPr>
        <w:t xml:space="preserve"> и другим органам</w:t>
      </w:r>
      <w:r w:rsidRPr="00360B37">
        <w:rPr>
          <w:rFonts w:ascii="Times New Roman" w:hAnsi="Times New Roman" w:cs="Times New Roman"/>
          <w:sz w:val="28"/>
          <w:szCs w:val="28"/>
        </w:rPr>
        <w:t xml:space="preserve">, уполномоченным в соответствии с </w:t>
      </w:r>
      <w:hyperlink r:id="rId22" w:history="1">
        <w:r w:rsidRPr="00360B37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 xml:space="preserve">  Совета депутатов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10624B">
        <w:rPr>
          <w:rFonts w:ascii="Times New Roman" w:hAnsi="Times New Roman" w:cs="Times New Roman"/>
          <w:sz w:val="28"/>
          <w:szCs w:val="28"/>
        </w:rPr>
        <w:t>давать заключения на проекты</w:t>
      </w:r>
      <w:r>
        <w:rPr>
          <w:rFonts w:ascii="Times New Roman" w:hAnsi="Times New Roman" w:cs="Times New Roman"/>
          <w:sz w:val="28"/>
          <w:szCs w:val="28"/>
        </w:rPr>
        <w:t xml:space="preserve"> решений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A172DF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Порядок рассмотрения проекта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на заседании </w:t>
      </w:r>
      <w:r w:rsidR="00A172DF">
        <w:rPr>
          <w:rFonts w:ascii="Times New Roman" w:hAnsi="Times New Roman" w:cs="Times New Roman"/>
          <w:sz w:val="28"/>
          <w:szCs w:val="28"/>
        </w:rPr>
        <w:t>Сетовского сельского Совета депутатов.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 w:rsidR="00A172DF">
        <w:rPr>
          <w:rFonts w:ascii="Times New Roman" w:hAnsi="Times New Roman" w:cs="Times New Roman"/>
          <w:sz w:val="28"/>
          <w:szCs w:val="28"/>
        </w:rPr>
        <w:t>Сетовский сельский Совет депутатов</w:t>
      </w:r>
      <w:r w:rsidR="00E87C5D">
        <w:rPr>
          <w:rFonts w:ascii="Times New Roman" w:hAnsi="Times New Roman" w:cs="Times New Roman"/>
          <w:sz w:val="28"/>
          <w:szCs w:val="28"/>
        </w:rPr>
        <w:t xml:space="preserve"> 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рассматривает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</w:t>
      </w:r>
      <w:r w:rsidRPr="009A67F8">
        <w:rPr>
          <w:rFonts w:ascii="Times New Roman" w:hAnsi="Times New Roman" w:cs="Times New Roman"/>
          <w:sz w:val="28"/>
          <w:szCs w:val="28"/>
        </w:rPr>
        <w:t xml:space="preserve">в соответствии с Регламентом </w:t>
      </w:r>
      <w:r w:rsidR="00A172DF">
        <w:rPr>
          <w:rFonts w:ascii="Times New Roman" w:hAnsi="Times New Roman" w:cs="Times New Roman"/>
          <w:sz w:val="28"/>
          <w:szCs w:val="28"/>
        </w:rPr>
        <w:t>Сетовского сельского Совета депутатов .</w:t>
      </w:r>
    </w:p>
    <w:p w:rsidR="00354246" w:rsidRDefault="00354246" w:rsidP="00354246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Отклонение проекта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В случае отклонения проекта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</w:t>
      </w:r>
      <w:r w:rsidR="00A172DF">
        <w:rPr>
          <w:rFonts w:ascii="Times New Roman" w:hAnsi="Times New Roman" w:cs="Times New Roman"/>
          <w:sz w:val="28"/>
          <w:szCs w:val="28"/>
        </w:rPr>
        <w:t xml:space="preserve">Сетовский сельский Совет депутатов </w:t>
      </w:r>
      <w:r w:rsidR="00E87C5D">
        <w:rPr>
          <w:rFonts w:ascii="Times New Roman" w:hAnsi="Times New Roman" w:cs="Times New Roman"/>
          <w:sz w:val="28"/>
          <w:szCs w:val="28"/>
        </w:rPr>
        <w:t>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вправе передать указанное решение в согласительную комиссию, образованную </w:t>
      </w:r>
      <w:r w:rsidR="00A172DF">
        <w:rPr>
          <w:rFonts w:ascii="Times New Roman" w:hAnsi="Times New Roman" w:cs="Times New Roman"/>
          <w:sz w:val="28"/>
          <w:szCs w:val="28"/>
        </w:rPr>
        <w:t xml:space="preserve">Сетовский сельский Совет депутатов </w:t>
      </w:r>
      <w:r w:rsidR="00E87C5D">
        <w:rPr>
          <w:rFonts w:ascii="Times New Roman" w:hAnsi="Times New Roman" w:cs="Times New Roman"/>
          <w:sz w:val="28"/>
          <w:szCs w:val="28"/>
        </w:rPr>
        <w:t>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из депутатов </w:t>
      </w:r>
      <w:r w:rsidR="00E87C5D">
        <w:rPr>
          <w:rFonts w:ascii="Times New Roman" w:hAnsi="Times New Roman" w:cs="Times New Roman"/>
          <w:sz w:val="28"/>
          <w:szCs w:val="28"/>
        </w:rPr>
        <w:t xml:space="preserve">  Совета депутатов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и представителей Администрации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60B37">
        <w:rPr>
          <w:rFonts w:ascii="Times New Roman" w:hAnsi="Times New Roman" w:cs="Times New Roman"/>
          <w:sz w:val="28"/>
          <w:szCs w:val="28"/>
        </w:rPr>
        <w:t xml:space="preserve">, для разработки согласованного варианта основных характеристик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в соответствии с поступившими замечаниями и предложениями, изложенными в заключениях </w:t>
      </w:r>
      <w:r w:rsidRPr="00555D37">
        <w:rPr>
          <w:rFonts w:ascii="Times New Roman" w:hAnsi="Times New Roman" w:cs="Times New Roman"/>
          <w:sz w:val="28"/>
          <w:szCs w:val="28"/>
        </w:rPr>
        <w:t>комиссии по бюджету, налогам и собственности</w:t>
      </w:r>
      <w:r w:rsidRPr="00360B37">
        <w:rPr>
          <w:rFonts w:ascii="Times New Roman" w:hAnsi="Times New Roman" w:cs="Times New Roman"/>
          <w:sz w:val="28"/>
          <w:szCs w:val="28"/>
        </w:rPr>
        <w:t>,</w:t>
      </w:r>
      <w:r w:rsidRPr="00101AD9">
        <w:rPr>
          <w:rFonts w:ascii="Times New Roman" w:hAnsi="Times New Roman" w:cs="Times New Roman"/>
          <w:sz w:val="28"/>
          <w:szCs w:val="28"/>
        </w:rPr>
        <w:t xml:space="preserve"> </w:t>
      </w:r>
      <w:r w:rsidRPr="007217DF">
        <w:rPr>
          <w:rFonts w:ascii="Times New Roman" w:hAnsi="Times New Roman" w:cs="Times New Roman"/>
          <w:sz w:val="28"/>
          <w:szCs w:val="28"/>
        </w:rPr>
        <w:t xml:space="preserve">Контрольно-счетной палаты или вернуть проект решения в Администрацию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на доработку.</w:t>
      </w:r>
    </w:p>
    <w:p w:rsidR="00354246" w:rsidRPr="00360B37" w:rsidRDefault="00354246" w:rsidP="0035424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60B37">
        <w:rPr>
          <w:rFonts w:ascii="Times New Roman" w:hAnsi="Times New Roman" w:cs="Times New Roman"/>
          <w:sz w:val="28"/>
          <w:szCs w:val="28"/>
        </w:rPr>
        <w:t>. Порядок работы согласительной комиссии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В течение пяти дней со дня передачи решения согласительная комиссия разрабатывает вариант основных характеристик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, согласовывая указанные характеристики с внесенными на рассмотрение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Совета депутатов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решениями о внесении изменений в решения о налогах и сборах, проектом программы муниципальных внутренних заимствований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Заседание согласительной комиссии является правомочным, если на нем присутствует большинство ее членов. На заседание согласительной комиссии могут приглашаться </w:t>
      </w:r>
      <w:r w:rsidRPr="007217DF">
        <w:rPr>
          <w:rFonts w:ascii="Times New Roman" w:hAnsi="Times New Roman" w:cs="Times New Roman"/>
          <w:sz w:val="28"/>
          <w:szCs w:val="28"/>
        </w:rPr>
        <w:t>представители Контрольно-счётной палаты,</w:t>
      </w:r>
      <w:r w:rsidRPr="00385DB1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Администрации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85DB1">
        <w:rPr>
          <w:rFonts w:ascii="Times New Roman" w:hAnsi="Times New Roman" w:cs="Times New Roman"/>
          <w:sz w:val="28"/>
          <w:szCs w:val="28"/>
        </w:rPr>
        <w:t>и иные лица.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Решение согласительной комиссии принимается голосованием сторон согласительной комиссии от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A172DF">
        <w:rPr>
          <w:rFonts w:ascii="Times New Roman" w:hAnsi="Times New Roman" w:cs="Times New Roman"/>
          <w:sz w:val="28"/>
          <w:szCs w:val="28"/>
        </w:rPr>
        <w:t xml:space="preserve">Сетовского сельского Совета депутатов </w:t>
      </w:r>
      <w:r w:rsidR="00E87C5D">
        <w:rPr>
          <w:rFonts w:ascii="Times New Roman" w:hAnsi="Times New Roman" w:cs="Times New Roman"/>
          <w:sz w:val="28"/>
          <w:szCs w:val="28"/>
        </w:rPr>
        <w:t>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и Администрации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60B37">
        <w:rPr>
          <w:rFonts w:ascii="Times New Roman" w:hAnsi="Times New Roman" w:cs="Times New Roman"/>
          <w:sz w:val="28"/>
          <w:szCs w:val="28"/>
        </w:rPr>
        <w:t>. Решение считается принятым стороной, если за него проголосовало большинство присутствующих на заседании согласительной комиссии представителей данной стороны. Результаты голосования каждой стороны принимаются за один голос.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Решение считается согласованным комиссией, если его поддержали обе стороны. Решение, против которого возражает одна сторона, считается комиссией несогласованным.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По окончании работы согласительная комиссия вносит на рассмотрение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A172DF">
        <w:rPr>
          <w:rFonts w:ascii="Times New Roman" w:hAnsi="Times New Roman" w:cs="Times New Roman"/>
          <w:sz w:val="28"/>
          <w:szCs w:val="28"/>
        </w:rPr>
        <w:t xml:space="preserve">Сетовского сельского Совета депутатов </w:t>
      </w:r>
      <w:r w:rsidR="00E87C5D">
        <w:rPr>
          <w:rFonts w:ascii="Times New Roman" w:hAnsi="Times New Roman" w:cs="Times New Roman"/>
          <w:sz w:val="28"/>
          <w:szCs w:val="28"/>
        </w:rPr>
        <w:t>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согласованные в установленном данной статьей порядке основные характеристики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3. Позиции, по которым комиссия не выработала согласованного решения, вносятся комиссией на рассмотрение </w:t>
      </w:r>
      <w:r w:rsidR="00E87C5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4. По итогам обсуждения проекта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</w:t>
      </w:r>
      <w:r w:rsidR="00A172DF">
        <w:rPr>
          <w:rFonts w:ascii="Times New Roman" w:hAnsi="Times New Roman" w:cs="Times New Roman"/>
          <w:sz w:val="28"/>
          <w:szCs w:val="28"/>
        </w:rPr>
        <w:t xml:space="preserve">Сетовский сельский Совет депутатов </w:t>
      </w:r>
      <w:r w:rsidR="00E87C5D">
        <w:rPr>
          <w:rFonts w:ascii="Times New Roman" w:hAnsi="Times New Roman" w:cs="Times New Roman"/>
          <w:sz w:val="28"/>
          <w:szCs w:val="28"/>
        </w:rPr>
        <w:t>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может принять проект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или отклонить проект решения.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A172DF">
        <w:rPr>
          <w:rFonts w:ascii="Times New Roman" w:hAnsi="Times New Roman" w:cs="Times New Roman"/>
          <w:sz w:val="28"/>
          <w:szCs w:val="28"/>
        </w:rPr>
        <w:t xml:space="preserve">Сетовского сельского Совета депутатов </w:t>
      </w:r>
      <w:r w:rsidR="00E87C5D">
        <w:rPr>
          <w:rFonts w:ascii="Times New Roman" w:hAnsi="Times New Roman" w:cs="Times New Roman"/>
          <w:sz w:val="28"/>
          <w:szCs w:val="28"/>
        </w:rPr>
        <w:t>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о принятии или об отклонении проек</w:t>
      </w:r>
      <w:r w:rsidR="008339B1">
        <w:rPr>
          <w:rFonts w:ascii="Times New Roman" w:hAnsi="Times New Roman" w:cs="Times New Roman"/>
          <w:sz w:val="28"/>
          <w:szCs w:val="28"/>
        </w:rPr>
        <w:t xml:space="preserve">та решения принимается Советом </w:t>
      </w:r>
      <w:r w:rsidRPr="00360B37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Возвращение проекта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в Администрацию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В случае возвращения проекта решения </w:t>
      </w:r>
      <w:r w:rsidRPr="007217DF">
        <w:rPr>
          <w:rFonts w:ascii="Times New Roman" w:hAnsi="Times New Roman" w:cs="Times New Roman"/>
          <w:sz w:val="28"/>
          <w:szCs w:val="28"/>
        </w:rPr>
        <w:t>о бюджете на</w:t>
      </w:r>
      <w:r w:rsidRPr="00360B37">
        <w:rPr>
          <w:rFonts w:ascii="Times New Roman" w:hAnsi="Times New Roman" w:cs="Times New Roman"/>
          <w:sz w:val="28"/>
          <w:szCs w:val="28"/>
        </w:rPr>
        <w:t xml:space="preserve"> доработку Администрация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в течение пяти дней дорабатывает указанн</w:t>
      </w:r>
      <w:r>
        <w:rPr>
          <w:rFonts w:ascii="Times New Roman" w:hAnsi="Times New Roman" w:cs="Times New Roman"/>
          <w:sz w:val="28"/>
          <w:szCs w:val="28"/>
        </w:rPr>
        <w:t>ый проект</w:t>
      </w:r>
      <w:r w:rsidRPr="00360B37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с учетом поступивших предложений и замечаний, вносит доработанный проект решения на повторное рассмотрение </w:t>
      </w:r>
      <w:r w:rsidR="00A172DF">
        <w:rPr>
          <w:rFonts w:ascii="Times New Roman" w:hAnsi="Times New Roman" w:cs="Times New Roman"/>
          <w:sz w:val="28"/>
          <w:szCs w:val="28"/>
        </w:rPr>
        <w:t>Сетовским сельским Советом депутатов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При повторном внесении проекта решения </w:t>
      </w:r>
      <w:r w:rsidR="00A172DF">
        <w:rPr>
          <w:rFonts w:ascii="Times New Roman" w:hAnsi="Times New Roman" w:cs="Times New Roman"/>
          <w:sz w:val="28"/>
          <w:szCs w:val="28"/>
        </w:rPr>
        <w:t xml:space="preserve">Сетовский сельский Совет депутатов </w:t>
      </w:r>
      <w:r w:rsidR="00E87C5D">
        <w:rPr>
          <w:rFonts w:ascii="Times New Roman" w:hAnsi="Times New Roman" w:cs="Times New Roman"/>
          <w:sz w:val="28"/>
          <w:szCs w:val="28"/>
        </w:rPr>
        <w:t>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рассматривает его в течение десяти дней со дня его повторного внесения в установленном настоящим 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60B37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354246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765612" w:rsidRDefault="00354246" w:rsidP="003542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5612">
        <w:rPr>
          <w:rFonts w:ascii="Times New Roman" w:hAnsi="Times New Roman" w:cs="Times New Roman"/>
          <w:sz w:val="28"/>
          <w:szCs w:val="28"/>
        </w:rPr>
        <w:t>Статья 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65612">
        <w:rPr>
          <w:rFonts w:ascii="Times New Roman" w:hAnsi="Times New Roman" w:cs="Times New Roman"/>
          <w:sz w:val="28"/>
          <w:szCs w:val="28"/>
        </w:rPr>
        <w:t xml:space="preserve">. Принятие проекта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76561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354246" w:rsidRPr="00765612" w:rsidRDefault="00354246" w:rsidP="003542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765612" w:rsidRDefault="00354246" w:rsidP="003542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5612">
        <w:rPr>
          <w:rFonts w:ascii="Times New Roman" w:hAnsi="Times New Roman" w:cs="Times New Roman"/>
          <w:sz w:val="28"/>
          <w:szCs w:val="28"/>
        </w:rPr>
        <w:t xml:space="preserve">1. После рассмотрения комиссией по бюджету, налогам и собственности доработанный проект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76561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пред</w:t>
      </w:r>
      <w:r w:rsidR="008339B1">
        <w:rPr>
          <w:rFonts w:ascii="Times New Roman" w:hAnsi="Times New Roman" w:cs="Times New Roman"/>
          <w:sz w:val="28"/>
          <w:szCs w:val="28"/>
        </w:rPr>
        <w:t xml:space="preserve">ставляется Председателю Совета  депутатов  </w:t>
      </w:r>
      <w:r w:rsidRPr="00765612">
        <w:rPr>
          <w:rFonts w:ascii="Times New Roman" w:hAnsi="Times New Roman" w:cs="Times New Roman"/>
          <w:sz w:val="28"/>
          <w:szCs w:val="28"/>
        </w:rPr>
        <w:t>для включения соответствующего вопроса в проект</w:t>
      </w:r>
      <w:r w:rsidR="008339B1">
        <w:rPr>
          <w:rFonts w:ascii="Times New Roman" w:hAnsi="Times New Roman" w:cs="Times New Roman"/>
          <w:sz w:val="28"/>
          <w:szCs w:val="28"/>
        </w:rPr>
        <w:t xml:space="preserve"> повестки дня заседания Совета </w:t>
      </w:r>
      <w:r w:rsidRPr="00765612"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:rsidR="00354246" w:rsidRDefault="00354246" w:rsidP="00A172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612">
        <w:rPr>
          <w:rFonts w:ascii="Times New Roman" w:hAnsi="Times New Roman" w:cs="Times New Roman"/>
          <w:sz w:val="28"/>
          <w:szCs w:val="28"/>
        </w:rPr>
        <w:t xml:space="preserve">2. Рассмотрение проекта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76561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осуществляется в соответствии с Регламентом </w:t>
      </w:r>
      <w:r w:rsidR="00A172DF">
        <w:rPr>
          <w:rFonts w:ascii="Times New Roman" w:hAnsi="Times New Roman" w:cs="Times New Roman"/>
          <w:sz w:val="28"/>
          <w:szCs w:val="28"/>
        </w:rPr>
        <w:t>Сетовского сельского Совета депутатов</w:t>
      </w:r>
    </w:p>
    <w:p w:rsidR="00354246" w:rsidRPr="00360B37" w:rsidRDefault="00354246" w:rsidP="00354246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Временное управление бюджетом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Если решение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не вступило в силу с начала финансового года: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Pr="00360B3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правомочен ежемесячно доводить до главных распорядителей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0B37">
        <w:rPr>
          <w:rFonts w:ascii="Times New Roman" w:hAnsi="Times New Roman" w:cs="Times New Roman"/>
          <w:sz w:val="28"/>
          <w:szCs w:val="28"/>
        </w:rPr>
        <w:t xml:space="preserve">ные показатели, определяемые решением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7DF">
        <w:rPr>
          <w:rFonts w:ascii="Times New Roman" w:hAnsi="Times New Roman" w:cs="Times New Roman"/>
          <w:sz w:val="28"/>
          <w:szCs w:val="28"/>
        </w:rPr>
        <w:t>и плановый период</w:t>
      </w:r>
      <w:r w:rsidRPr="00360B37">
        <w:rPr>
          <w:rFonts w:ascii="Times New Roman" w:hAnsi="Times New Roman" w:cs="Times New Roman"/>
          <w:sz w:val="28"/>
          <w:szCs w:val="28"/>
        </w:rPr>
        <w:t xml:space="preserve">, применяются в размерах (нормативах) и порядке, которые были установлены решением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отчетный финансовый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Если решение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не вступило в силу через три месяца после начала финансового года, </w:t>
      </w:r>
      <w:r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0B3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организует исполнение бюджета при соблюдении условий, определенных </w:t>
      </w:r>
      <w:r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360B37">
        <w:rPr>
          <w:rFonts w:ascii="Times New Roman" w:hAnsi="Times New Roman" w:cs="Times New Roman"/>
          <w:sz w:val="28"/>
          <w:szCs w:val="28"/>
        </w:rPr>
        <w:t>1 настоящей статьи.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0B3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не имеет права доводить лимиты бюджетных обязательств и бюджетные ассигнования на бюджетные инвестиции и субсидии юридическим и физическим лицам, установленные Бюджетным </w:t>
      </w:r>
      <w:hyperlink r:id="rId23" w:history="1">
        <w:r w:rsidRPr="00360B3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60B37">
        <w:rPr>
          <w:rFonts w:ascii="Times New Roman" w:hAnsi="Times New Roman" w:cs="Times New Roman"/>
          <w:sz w:val="28"/>
          <w:szCs w:val="28"/>
        </w:rPr>
        <w:t xml:space="preserve"> Российской Федерации, предоставлять бюджетные кредиты, осуществлять заимствования в размере более одной восьмой объема заимствований предыдущего финансового года в расчете на квартал, формировать резервный фонд Администрации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3. Указанные в </w:t>
      </w:r>
      <w:r>
        <w:rPr>
          <w:rFonts w:ascii="Times New Roman" w:hAnsi="Times New Roman" w:cs="Times New Roman"/>
          <w:sz w:val="28"/>
          <w:szCs w:val="28"/>
        </w:rPr>
        <w:t>частях</w:t>
      </w:r>
      <w:r w:rsidRPr="00360B37">
        <w:rPr>
          <w:rFonts w:ascii="Times New Roman" w:hAnsi="Times New Roman" w:cs="Times New Roman"/>
          <w:sz w:val="28"/>
          <w:szCs w:val="28"/>
        </w:rPr>
        <w:t xml:space="preserve"> 1 и 2 настоящей статьи ограничения не распространяются на расходы, связанные с выполнением публичных нормативных обязательств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60B37">
        <w:rPr>
          <w:rFonts w:ascii="Times New Roman" w:hAnsi="Times New Roman" w:cs="Times New Roman"/>
          <w:sz w:val="28"/>
          <w:szCs w:val="28"/>
        </w:rPr>
        <w:t xml:space="preserve">, обслуживанием и погашением муниципального долга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54246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Внесение изменений в решение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по окончании периода временного управления бюджетом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Если решение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вступает в силу после начала текущего финансового года и исполнение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до дня вступления в силу указанного решения осуществляется в соответствии со статьей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360B37">
        <w:rPr>
          <w:rFonts w:ascii="Times New Roman" w:hAnsi="Times New Roman" w:cs="Times New Roman"/>
          <w:sz w:val="28"/>
          <w:szCs w:val="28"/>
        </w:rPr>
        <w:t xml:space="preserve">, в течение одного месяца со дня вступления в силу указанного решения Администрация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представляет на рассмотрение и утверждение </w:t>
      </w:r>
      <w:r w:rsidR="008339B1">
        <w:rPr>
          <w:rFonts w:ascii="Times New Roman" w:hAnsi="Times New Roman" w:cs="Times New Roman"/>
          <w:sz w:val="28"/>
          <w:szCs w:val="28"/>
        </w:rPr>
        <w:t xml:space="preserve">  </w:t>
      </w:r>
      <w:r w:rsidR="00A172DF">
        <w:rPr>
          <w:rFonts w:ascii="Times New Roman" w:hAnsi="Times New Roman" w:cs="Times New Roman"/>
          <w:sz w:val="28"/>
          <w:szCs w:val="28"/>
        </w:rPr>
        <w:t>Сетовск</w:t>
      </w:r>
      <w:r w:rsidR="0093009B">
        <w:rPr>
          <w:rFonts w:ascii="Times New Roman" w:hAnsi="Times New Roman" w:cs="Times New Roman"/>
          <w:sz w:val="28"/>
          <w:szCs w:val="28"/>
        </w:rPr>
        <w:t>ому сельскому</w:t>
      </w:r>
      <w:r w:rsidR="00A172DF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93009B">
        <w:rPr>
          <w:rFonts w:ascii="Times New Roman" w:hAnsi="Times New Roman" w:cs="Times New Roman"/>
          <w:sz w:val="28"/>
          <w:szCs w:val="28"/>
        </w:rPr>
        <w:t>у</w:t>
      </w:r>
      <w:r w:rsidR="00A172DF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E87C5D">
        <w:rPr>
          <w:rFonts w:ascii="Times New Roman" w:hAnsi="Times New Roman" w:cs="Times New Roman"/>
          <w:sz w:val="28"/>
          <w:szCs w:val="28"/>
        </w:rPr>
        <w:t xml:space="preserve">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проект решения о внесении изменений в решение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уточняющий показатели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с учетом исполнения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за период временного управления бюджетом.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2. Указанный проект решения рассматр</w:t>
      </w:r>
      <w:r w:rsidR="008339B1">
        <w:rPr>
          <w:rFonts w:ascii="Times New Roman" w:hAnsi="Times New Roman" w:cs="Times New Roman"/>
          <w:sz w:val="28"/>
          <w:szCs w:val="28"/>
        </w:rPr>
        <w:t xml:space="preserve">ивается и утверждается </w:t>
      </w:r>
      <w:r w:rsidR="0093009B">
        <w:rPr>
          <w:rFonts w:ascii="Times New Roman" w:hAnsi="Times New Roman" w:cs="Times New Roman"/>
          <w:sz w:val="28"/>
          <w:szCs w:val="28"/>
        </w:rPr>
        <w:t xml:space="preserve">Сетовский сельский Совет депутатов </w:t>
      </w:r>
      <w:r w:rsidR="00E87C5D">
        <w:rPr>
          <w:rFonts w:ascii="Times New Roman" w:hAnsi="Times New Roman" w:cs="Times New Roman"/>
          <w:sz w:val="28"/>
          <w:szCs w:val="28"/>
        </w:rPr>
        <w:t>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в срок, не превышающий пятнадцати дней со дня его представления.</w:t>
      </w:r>
    </w:p>
    <w:p w:rsidR="00354246" w:rsidRPr="00360B37" w:rsidRDefault="00354246" w:rsidP="00354246">
      <w:pPr>
        <w:pStyle w:val="ConsPlusTitle"/>
        <w:widowControl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54246" w:rsidRPr="002D0842" w:rsidRDefault="00354246" w:rsidP="0035424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0842">
        <w:rPr>
          <w:rFonts w:ascii="Times New Roman" w:hAnsi="Times New Roman" w:cs="Times New Roman"/>
          <w:sz w:val="28"/>
          <w:szCs w:val="28"/>
        </w:rPr>
        <w:t>Глава 7. ВНЕСЕНИЕ ИЗМЕНЕНИЙ В РЕШЕНИЕ</w:t>
      </w:r>
    </w:p>
    <w:p w:rsidR="00354246" w:rsidRPr="00360B37" w:rsidRDefault="00354246" w:rsidP="0035424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0842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2D0842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Внесение изменений в решение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разрабатывает и представляет в </w:t>
      </w:r>
      <w:r w:rsidR="0093009B">
        <w:rPr>
          <w:rFonts w:ascii="Times New Roman" w:hAnsi="Times New Roman" w:cs="Times New Roman"/>
          <w:sz w:val="28"/>
          <w:szCs w:val="28"/>
        </w:rPr>
        <w:t xml:space="preserve">Сетовский сельский Совет депутатов </w:t>
      </w:r>
      <w:r w:rsidR="00E87C5D">
        <w:rPr>
          <w:rFonts w:ascii="Times New Roman" w:hAnsi="Times New Roman" w:cs="Times New Roman"/>
          <w:sz w:val="28"/>
          <w:szCs w:val="28"/>
        </w:rPr>
        <w:t>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проекты решений о внесении изменений в решение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по всем вопросам, являющимся предметом правового регулирования указанного решения.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Субъекты права законодательной инициативы в Собрании депутатов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могут вносить проекты решений о внесении изменений в решение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в части, изменяющей основные характеристики и ведомственную структуру расходов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в текущем финансовом году и плановом периоде, в случае превышения утвержденного решением о</w:t>
      </w:r>
      <w:r w:rsidR="003E4592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общего объема доходов (за исключением безвозмездных поступлений) более чем на 10 процентов при условии, что Администрация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не внесла в </w:t>
      </w:r>
      <w:r w:rsidR="00E87C5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соответствующий проект решения в течение 10 дней со дня рассмотрения Собранием депутатов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за период, в котором получено указанное превышение.</w:t>
      </w:r>
    </w:p>
    <w:p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3. В случае сокращения общего объема доходов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в плановом периоде (за исключением безвозмездных поступлений) объем условно утвержденных расходов подлежит соответствующему сокращению.</w:t>
      </w:r>
    </w:p>
    <w:p w:rsidR="00354246" w:rsidRPr="00360B37" w:rsidRDefault="00354246" w:rsidP="00354246">
      <w:pPr>
        <w:pStyle w:val="ConsPlusTitle"/>
        <w:widowControl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54246" w:rsidRPr="00360B37" w:rsidRDefault="00354246" w:rsidP="0035424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8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ИСПОЛНЕНИЕ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60B37">
        <w:rPr>
          <w:rFonts w:ascii="Times New Roman" w:hAnsi="Times New Roman" w:cs="Times New Roman"/>
          <w:sz w:val="28"/>
          <w:szCs w:val="28"/>
        </w:rPr>
        <w:t xml:space="preserve">. Сводная бюджетная роспись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Исполнение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организуется на основе сводной бюджетной росписи и кассового плана.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Порядок составления и ведения сводной бюджетной росписи устанавливается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0B37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Утверждение сводной бюджетной росписи и внесение изменений в нее осуществляется </w:t>
      </w:r>
      <w:r>
        <w:rPr>
          <w:rFonts w:ascii="Times New Roman" w:hAnsi="Times New Roman" w:cs="Times New Roman"/>
          <w:sz w:val="28"/>
          <w:szCs w:val="28"/>
        </w:rPr>
        <w:t>главой А</w:t>
      </w:r>
      <w:r w:rsidRPr="00360B3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3. Утвержденные показатели сводной бюджетной росписи должны соответствовать решению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В случае принятия решения о внесении изменений в решение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Pr="00360B37">
        <w:rPr>
          <w:rFonts w:ascii="Times New Roman" w:hAnsi="Times New Roman" w:cs="Times New Roman"/>
          <w:sz w:val="28"/>
          <w:szCs w:val="28"/>
        </w:rPr>
        <w:t xml:space="preserve"> 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утверждает соответствующие изменения в сводную бюджетную роспись.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4. В ходе исполнения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показатели сводной бюджетной росписи могут быть изменены в соответствии с решениями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93009B">
        <w:rPr>
          <w:rFonts w:ascii="Times New Roman" w:hAnsi="Times New Roman" w:cs="Times New Roman"/>
          <w:sz w:val="28"/>
          <w:szCs w:val="28"/>
        </w:rPr>
        <w:t>администрации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без внесения изменений в решение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в случаях, установленных бюджетным кодексом Российской Федерации.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46C9">
        <w:rPr>
          <w:rFonts w:ascii="Times New Roman" w:hAnsi="Times New Roman" w:cs="Times New Roman"/>
          <w:sz w:val="28"/>
          <w:szCs w:val="28"/>
        </w:rPr>
        <w:t xml:space="preserve">Дополнительные основания для внесения изменений в сводную бюджетную роспись 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="0093009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5346C9">
        <w:rPr>
          <w:rFonts w:ascii="Times New Roman" w:hAnsi="Times New Roman" w:cs="Times New Roman"/>
          <w:sz w:val="28"/>
          <w:szCs w:val="28"/>
        </w:rPr>
        <w:t xml:space="preserve">без внесения изменений в решение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3009B">
        <w:rPr>
          <w:rFonts w:ascii="Times New Roman" w:hAnsi="Times New Roman" w:cs="Times New Roman"/>
          <w:sz w:val="28"/>
          <w:szCs w:val="28"/>
        </w:rPr>
        <w:t>С</w:t>
      </w:r>
      <w:r w:rsidR="0093009B">
        <w:rPr>
          <w:rFonts w:ascii="Times New Roman" w:hAnsi="Times New Roman" w:cs="Times New Roman"/>
          <w:sz w:val="28"/>
          <w:szCs w:val="28"/>
        </w:rPr>
        <w:t>етовского</w:t>
      </w:r>
      <w:r w:rsidR="0093009B">
        <w:rPr>
          <w:rFonts w:ascii="Times New Roman" w:hAnsi="Times New Roman" w:cs="Times New Roman"/>
          <w:sz w:val="28"/>
          <w:szCs w:val="28"/>
        </w:rPr>
        <w:t xml:space="preserve"> сель</w:t>
      </w:r>
      <w:r w:rsidR="0093009B">
        <w:rPr>
          <w:rFonts w:ascii="Times New Roman" w:hAnsi="Times New Roman" w:cs="Times New Roman"/>
          <w:sz w:val="28"/>
          <w:szCs w:val="28"/>
        </w:rPr>
        <w:t>ского</w:t>
      </w:r>
      <w:r w:rsidR="0093009B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93009B">
        <w:rPr>
          <w:rFonts w:ascii="Times New Roman" w:hAnsi="Times New Roman" w:cs="Times New Roman"/>
          <w:sz w:val="28"/>
          <w:szCs w:val="28"/>
        </w:rPr>
        <w:t>а</w:t>
      </w:r>
      <w:r w:rsidR="0093009B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87C5D">
        <w:rPr>
          <w:rFonts w:ascii="Times New Roman" w:hAnsi="Times New Roman" w:cs="Times New Roman"/>
          <w:sz w:val="28"/>
          <w:szCs w:val="28"/>
        </w:rPr>
        <w:t>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5346C9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5346C9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могут быть установлены решением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3009B">
        <w:rPr>
          <w:rFonts w:ascii="Times New Roman" w:hAnsi="Times New Roman" w:cs="Times New Roman"/>
          <w:sz w:val="28"/>
          <w:szCs w:val="28"/>
        </w:rPr>
        <w:t>С</w:t>
      </w:r>
      <w:r w:rsidR="0093009B">
        <w:rPr>
          <w:rFonts w:ascii="Times New Roman" w:hAnsi="Times New Roman" w:cs="Times New Roman"/>
          <w:sz w:val="28"/>
          <w:szCs w:val="28"/>
        </w:rPr>
        <w:t>етовского</w:t>
      </w:r>
      <w:r w:rsidR="0093009B">
        <w:rPr>
          <w:rFonts w:ascii="Times New Roman" w:hAnsi="Times New Roman" w:cs="Times New Roman"/>
          <w:sz w:val="28"/>
          <w:szCs w:val="28"/>
        </w:rPr>
        <w:t xml:space="preserve"> сель</w:t>
      </w:r>
      <w:r w:rsidR="0093009B">
        <w:rPr>
          <w:rFonts w:ascii="Times New Roman" w:hAnsi="Times New Roman" w:cs="Times New Roman"/>
          <w:sz w:val="28"/>
          <w:szCs w:val="28"/>
        </w:rPr>
        <w:t>ского</w:t>
      </w:r>
      <w:r w:rsidR="0093009B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93009B">
        <w:rPr>
          <w:rFonts w:ascii="Times New Roman" w:hAnsi="Times New Roman" w:cs="Times New Roman"/>
          <w:sz w:val="28"/>
          <w:szCs w:val="28"/>
        </w:rPr>
        <w:t>а</w:t>
      </w:r>
      <w:r w:rsidR="0093009B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87C5D">
        <w:rPr>
          <w:rFonts w:ascii="Times New Roman" w:hAnsi="Times New Roman" w:cs="Times New Roman"/>
          <w:sz w:val="28"/>
          <w:szCs w:val="28"/>
        </w:rPr>
        <w:t>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5346C9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5346C9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</w:t>
      </w:r>
    </w:p>
    <w:p w:rsidR="00354246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360B37">
        <w:rPr>
          <w:rFonts w:ascii="Times New Roman" w:hAnsi="Times New Roman" w:cs="Times New Roman"/>
          <w:sz w:val="28"/>
          <w:szCs w:val="28"/>
        </w:rPr>
        <w:t>. Кассовый план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Под кассовым планом понимается прогноз </w:t>
      </w:r>
      <w:r>
        <w:rPr>
          <w:rFonts w:ascii="Times New Roman" w:hAnsi="Times New Roman" w:cs="Times New Roman"/>
          <w:sz w:val="28"/>
          <w:szCs w:val="28"/>
        </w:rPr>
        <w:t xml:space="preserve">кассовых </w:t>
      </w:r>
      <w:r w:rsidRPr="00360B37">
        <w:rPr>
          <w:rFonts w:ascii="Times New Roman" w:hAnsi="Times New Roman" w:cs="Times New Roman"/>
          <w:sz w:val="28"/>
          <w:szCs w:val="28"/>
        </w:rPr>
        <w:t xml:space="preserve">поступлений в бюджет  </w:t>
      </w:r>
      <w:r w:rsidR="0093009B">
        <w:rPr>
          <w:rFonts w:ascii="Times New Roman" w:hAnsi="Times New Roman" w:cs="Times New Roman"/>
          <w:sz w:val="28"/>
          <w:szCs w:val="28"/>
        </w:rPr>
        <w:t>администрации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перечислений</w:t>
      </w:r>
      <w:r w:rsidRPr="00360B37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93009B">
        <w:rPr>
          <w:rFonts w:ascii="Times New Roman" w:hAnsi="Times New Roman" w:cs="Times New Roman"/>
          <w:sz w:val="28"/>
          <w:szCs w:val="28"/>
        </w:rPr>
        <w:t>администрации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в текущем финансовом году</w:t>
      </w:r>
      <w:r>
        <w:rPr>
          <w:rFonts w:ascii="Times New Roman" w:hAnsi="Times New Roman" w:cs="Times New Roman"/>
          <w:sz w:val="28"/>
          <w:szCs w:val="28"/>
        </w:rPr>
        <w:t xml:space="preserve"> в целях определения прогнозного состояния единого счета бюджета, включая временный кассовый разрыв и объем временно свободных средств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  <w:r w:rsidRPr="00512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, главными администраторами источников финансирования дефицита </w:t>
      </w:r>
      <w:r w:rsidR="003E459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 сведений, необходимых для составления и ведения кассового плана.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Прогноз </w:t>
      </w:r>
      <w:r>
        <w:rPr>
          <w:sz w:val="28"/>
          <w:szCs w:val="28"/>
        </w:rPr>
        <w:t>перечислений</w:t>
      </w:r>
      <w:r w:rsidRPr="00360B37">
        <w:rPr>
          <w:sz w:val="28"/>
          <w:szCs w:val="28"/>
        </w:rPr>
        <w:t xml:space="preserve"> из бюджета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sz w:val="28"/>
          <w:szCs w:val="28"/>
        </w:rPr>
        <w:t xml:space="preserve"> 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нужд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Алтайского края</w:t>
      </w:r>
      <w:r w:rsidR="008339B1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>сроков и объемов оплаты денежных обязательств по заключаемым муниципальным контрактам, иным договорам.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Составление и ведение кассового плана осуществляется </w:t>
      </w:r>
      <w:r>
        <w:rPr>
          <w:rFonts w:ascii="Times New Roman" w:hAnsi="Times New Roman" w:cs="Times New Roman"/>
          <w:sz w:val="28"/>
          <w:szCs w:val="28"/>
        </w:rPr>
        <w:t>сектором экономики и финансов</w:t>
      </w:r>
      <w:r w:rsidRPr="00360B3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Исполнение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по доходам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 Исполнение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по доходам предусматривает:</w:t>
      </w:r>
    </w:p>
    <w:p w:rsidR="00354246" w:rsidRPr="000B2258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60B37">
        <w:rPr>
          <w:rFonts w:ascii="Times New Roman" w:hAnsi="Times New Roman" w:cs="Times New Roman"/>
          <w:sz w:val="28"/>
          <w:szCs w:val="28"/>
        </w:rPr>
        <w:t xml:space="preserve">ачисление на единый счет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доходов от распределения налогов, сборов и иных поступлений, распределяемых по нормативам, действующим в текущем финансовом году, установленным Бюджетным </w:t>
      </w:r>
      <w:hyperlink r:id="rId24" w:history="1">
        <w:r w:rsidRPr="00360B3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60B3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CA745E">
        <w:rPr>
          <w:rFonts w:ascii="Times New Roman" w:hAnsi="Times New Roman" w:cs="Times New Roman"/>
          <w:sz w:val="28"/>
          <w:szCs w:val="28"/>
        </w:rPr>
        <w:t>областным законом об областном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58">
        <w:rPr>
          <w:rFonts w:ascii="Times New Roman" w:hAnsi="Times New Roman" w:cs="Times New Roman"/>
          <w:sz w:val="28"/>
          <w:szCs w:val="28"/>
        </w:rPr>
        <w:t xml:space="preserve">иными областными законами, принятыми в соответствии с положениями Бюджетного кодекса Российской Федерации, со счетов органов Федерального казначейства и иных поступлений в бюджет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0B2258"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0B37">
        <w:rPr>
          <w:rFonts w:ascii="Times New Roman" w:hAnsi="Times New Roman" w:cs="Times New Roman"/>
          <w:sz w:val="28"/>
          <w:szCs w:val="28"/>
        </w:rPr>
        <w:t>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60B37">
        <w:rPr>
          <w:rFonts w:ascii="Times New Roman" w:hAnsi="Times New Roman" w:cs="Times New Roman"/>
          <w:sz w:val="28"/>
          <w:szCs w:val="28"/>
        </w:rPr>
        <w:t>ачет излишне уплаченных или излишне взысканных сумм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0B37">
        <w:rPr>
          <w:rFonts w:ascii="Times New Roman" w:hAnsi="Times New Roman" w:cs="Times New Roman"/>
          <w:sz w:val="28"/>
          <w:szCs w:val="28"/>
        </w:rPr>
        <w:t xml:space="preserve">точнение администратором доходов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платежей в бюджет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ф</w:t>
      </w:r>
      <w:r w:rsidRPr="00C51434">
        <w:rPr>
          <w:rFonts w:ascii="Times New Roman" w:hAnsi="Times New Roman" w:cs="Times New Roman"/>
          <w:sz w:val="28"/>
          <w:szCs w:val="28"/>
        </w:rPr>
        <w:t xml:space="preserve">ормирование администратором доходов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C51434">
        <w:rPr>
          <w:rFonts w:ascii="Times New Roman" w:hAnsi="Times New Roman" w:cs="Times New Roman"/>
          <w:sz w:val="28"/>
          <w:szCs w:val="28"/>
        </w:rPr>
        <w:t xml:space="preserve"> распоряжения на проведение операций по возврату (зачету, уточнению)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суммы, и направление указанного распоряжения в Федеральное казначейство для исполнения.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C86941" w:rsidRDefault="00354246" w:rsidP="00354246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 xml:space="preserve">Статья 39. Исполнение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C86941">
        <w:rPr>
          <w:rFonts w:ascii="Times New Roman" w:hAnsi="Times New Roman" w:cs="Times New Roman"/>
          <w:sz w:val="28"/>
          <w:szCs w:val="28"/>
        </w:rPr>
        <w:t xml:space="preserve"> по расходам</w:t>
      </w:r>
    </w:p>
    <w:p w:rsidR="00354246" w:rsidRPr="00C86941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C86941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 xml:space="preserve">1. Исполнение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C86941">
        <w:rPr>
          <w:rFonts w:ascii="Times New Roman" w:hAnsi="Times New Roman" w:cs="Times New Roman"/>
          <w:sz w:val="28"/>
          <w:szCs w:val="28"/>
        </w:rPr>
        <w:t xml:space="preserve"> по расходам осуществляется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6941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86941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86941">
        <w:rPr>
          <w:rFonts w:ascii="Times New Roman" w:hAnsi="Times New Roman" w:cs="Times New Roman"/>
          <w:sz w:val="28"/>
          <w:szCs w:val="28"/>
        </w:rPr>
        <w:t xml:space="preserve">, с соблюдением требований Бюджетного </w:t>
      </w:r>
      <w:hyperlink r:id="rId25" w:history="1">
        <w:r w:rsidRPr="00C86941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C86941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настоящего Решения.</w:t>
      </w:r>
    </w:p>
    <w:p w:rsidR="00354246" w:rsidRPr="00C86941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 xml:space="preserve">2. Исполнение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C86941">
        <w:rPr>
          <w:rFonts w:ascii="Times New Roman" w:hAnsi="Times New Roman" w:cs="Times New Roman"/>
          <w:sz w:val="28"/>
          <w:szCs w:val="28"/>
        </w:rPr>
        <w:t xml:space="preserve"> по расходам предусматривает:</w:t>
      </w:r>
    </w:p>
    <w:p w:rsidR="00354246" w:rsidRPr="00C86941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>1) принятие и учет бюджетных и денежных обязательств;</w:t>
      </w:r>
    </w:p>
    <w:p w:rsidR="00354246" w:rsidRPr="00C86941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>2) подтверждение денежных обязательств;</w:t>
      </w:r>
    </w:p>
    <w:p w:rsidR="00354246" w:rsidRPr="00C86941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>3) санкционирование оплаты денежных обязательств;</w:t>
      </w:r>
    </w:p>
    <w:p w:rsidR="00354246" w:rsidRPr="00C86941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>4) подтверждение исполнения денежных обязательств.</w:t>
      </w:r>
    </w:p>
    <w:p w:rsidR="00354246" w:rsidRPr="00C86941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>3. Получатель бюджетных средств принимает бюджетные обязательства в пределах, доведенных до него лимитов бюджетных обязательств.</w:t>
      </w:r>
    </w:p>
    <w:p w:rsidR="00354246" w:rsidRPr="00C86941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>Получатель бюджетных средств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354246" w:rsidRPr="00C86941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>Получатель бюджетных средств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</w:t>
      </w:r>
    </w:p>
    <w:p w:rsidR="00354246" w:rsidRPr="00C86941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 xml:space="preserve">4. Получатель бюджетных средств подтверждает обязанность оплатить за счет средств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C86941">
        <w:rPr>
          <w:rFonts w:ascii="Times New Roman" w:hAnsi="Times New Roman" w:cs="Times New Roman"/>
          <w:sz w:val="28"/>
          <w:szCs w:val="28"/>
        </w:rPr>
        <w:t xml:space="preserve"> денежные обязательства в соответствии с распоряжениями о совершении казначейских платежей (далее - распоряжение) и иными документами, необходимыми для санкционирования их оплаты, а в случаях, связанных с выполнением оперативно-розыскных мероприятий, в соответствии с распоряжениями.</w:t>
      </w:r>
    </w:p>
    <w:p w:rsidR="00354246" w:rsidRPr="00C86941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>5. Управление Федерального казначейства по Ростовской области при постановке на учет бюджетных и денежных обязательств, санкционировании оплаты денежных обязательств осуществляет в соответствии с установленным порядком, предусмотренным частью 1 настоящей статьи, контроль за:</w:t>
      </w:r>
    </w:p>
    <w:p w:rsidR="00354246" w:rsidRPr="00C86941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869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941">
        <w:rPr>
          <w:rFonts w:ascii="Times New Roman" w:hAnsi="Times New Roman" w:cs="Times New Roman"/>
          <w:sz w:val="28"/>
          <w:szCs w:val="28"/>
        </w:rPr>
        <w:t>превышением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354246" w:rsidRPr="00C86941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354246" w:rsidRPr="00C86941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>соответствием информации, указанной в распоряжении для оплаты денежного обязательства, информации о денежном обязательстве;</w:t>
      </w:r>
    </w:p>
    <w:p w:rsidR="00354246" w:rsidRPr="00C86941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>наличием документов, подтверждающих возникновение денежного обязательства.</w:t>
      </w:r>
    </w:p>
    <w:p w:rsidR="00354246" w:rsidRPr="00C86941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6941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86941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C86941">
        <w:rPr>
          <w:rFonts w:ascii="Times New Roman" w:hAnsi="Times New Roman" w:cs="Times New Roman"/>
          <w:sz w:val="28"/>
          <w:szCs w:val="28"/>
        </w:rPr>
        <w:t>и предусмотренном частью 1 настоящей статьи, в дополнение к указанной в настоящей части информации может определяться иная информация, подлежащая контролю.</w:t>
      </w:r>
    </w:p>
    <w:p w:rsidR="00354246" w:rsidRPr="00C86941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>В случае, если бюджетное обязательство возникло на основании муниципального контракта, дополнительно осуществляется контроль за соответствием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муниципального контракта, условиям муниципального контракта.</w:t>
      </w:r>
    </w:p>
    <w:p w:rsidR="00354246" w:rsidRPr="00C86941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>Оплата денежных обязательств (за исключением денежных обязательств по публичным нормативным обязательствам) осуществляется в пределах доведенных до получателя бюджетных средств лимитов бюджетных обязательств.</w:t>
      </w:r>
    </w:p>
    <w:p w:rsidR="00354246" w:rsidRPr="00C86941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>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ассигнований.</w:t>
      </w:r>
    </w:p>
    <w:p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>6. Подтверждение исполнения денежных обязательств осуществляется на основании распоряжений, подтверждающих списание денежных средств</w:t>
      </w:r>
      <w:r w:rsidRPr="00360B37">
        <w:rPr>
          <w:rFonts w:ascii="Times New Roman" w:hAnsi="Times New Roman" w:cs="Times New Roman"/>
          <w:sz w:val="28"/>
          <w:szCs w:val="28"/>
        </w:rPr>
        <w:t xml:space="preserve"> с единого счета бюджета в пользу физических или юридических лиц, бюджетов бюджетной системы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60B37">
        <w:rPr>
          <w:rFonts w:ascii="Times New Roman" w:hAnsi="Times New Roman" w:cs="Times New Roman"/>
          <w:sz w:val="28"/>
          <w:szCs w:val="28"/>
        </w:rPr>
        <w:t>, а также проверки иных документов, подтверждающих проведение неденежных операций по исполнению денежных обязательств получателей бюджетных средств.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60B37">
        <w:rPr>
          <w:sz w:val="28"/>
          <w:szCs w:val="28"/>
        </w:rPr>
        <w:t>Статья 4</w:t>
      </w:r>
      <w:r>
        <w:rPr>
          <w:sz w:val="28"/>
          <w:szCs w:val="28"/>
        </w:rPr>
        <w:t>0</w:t>
      </w:r>
      <w:r w:rsidRPr="00360B37">
        <w:rPr>
          <w:sz w:val="28"/>
          <w:szCs w:val="28"/>
        </w:rPr>
        <w:t>. Уменьшение лимитов бюджетных обязательств по фактам нецелевого использования бюджетных средств</w:t>
      </w:r>
    </w:p>
    <w:p w:rsidR="00354246" w:rsidRPr="00360B37" w:rsidRDefault="00354246" w:rsidP="003542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293B1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293B17">
        <w:rPr>
          <w:sz w:val="28"/>
          <w:szCs w:val="28"/>
        </w:rPr>
        <w:t xml:space="preserve">дминистрации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Алтайского края</w:t>
      </w:r>
      <w:r w:rsidR="008339B1">
        <w:rPr>
          <w:sz w:val="28"/>
          <w:szCs w:val="28"/>
        </w:rPr>
        <w:t xml:space="preserve"> </w:t>
      </w:r>
      <w:r w:rsidRPr="00293B17">
        <w:rPr>
          <w:sz w:val="28"/>
          <w:szCs w:val="28"/>
        </w:rPr>
        <w:t xml:space="preserve">имеет право осуществлять уменьшение лимитов бюджетных обязательств главным распорядителям средств бюджета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293B17">
        <w:rPr>
          <w:sz w:val="28"/>
          <w:szCs w:val="28"/>
        </w:rPr>
        <w:t xml:space="preserve"> на основании представления </w:t>
      </w:r>
      <w:r w:rsidRPr="00296133">
        <w:rPr>
          <w:sz w:val="28"/>
          <w:szCs w:val="28"/>
        </w:rPr>
        <w:t>Контрольно – счётной палаты, Управления Федерального казначейства по Ростовской области</w:t>
      </w:r>
      <w:r w:rsidRPr="00293B17">
        <w:rPr>
          <w:sz w:val="28"/>
          <w:szCs w:val="28"/>
        </w:rPr>
        <w:t>, а также по результатам проведенных ревизий, проверок, обследований иных органов государственного (муниципального) финансового контроля по фактам нецелевого использования бюджетных средств.</w:t>
      </w:r>
    </w:p>
    <w:p w:rsidR="00354246" w:rsidRPr="00360B37" w:rsidRDefault="00354246" w:rsidP="0035424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Использование доходов, фактически полученных при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сверх утвержденных решением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Доходы, фактически полученные при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сверх утвержденных решением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общего объема доходов, могут направляться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0B37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без внесения изменений в решение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на замещение муниципальных заимствований, погашение муниципального долга, а также на исполнение публичных нормативных обязательств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в случае недостаточности предусмотренных на их исполнение бюджетных ассигнований в размере, предусмотренном </w:t>
      </w:r>
      <w:hyperlink r:id="rId26" w:history="1">
        <w:r w:rsidRPr="00360B37">
          <w:rPr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 w:rsidRPr="00360B3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354246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</w:t>
      </w:r>
      <w:r w:rsidRPr="005439DA">
        <w:rPr>
          <w:rFonts w:ascii="Times New Roman" w:hAnsi="Times New Roman" w:cs="Times New Roman"/>
          <w:sz w:val="28"/>
          <w:szCs w:val="28"/>
        </w:rPr>
        <w:t xml:space="preserve">Субсидии, субвенции, иные межбюджетные трансферты, имеющие целевое назначение (в случае получения уведомления об их предоставлении), в том числе поступающие в бюджет в порядке, установленным пунктом 5 статьи 242 Бюджетного кодекса Российской Федерации, а также безвозмездные поступления от физических и юридических лиц, фактически полученные при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5439DA">
        <w:rPr>
          <w:rFonts w:ascii="Times New Roman" w:hAnsi="Times New Roman" w:cs="Times New Roman"/>
          <w:sz w:val="28"/>
          <w:szCs w:val="28"/>
        </w:rPr>
        <w:t xml:space="preserve"> сверх утвержденных решением </w:t>
      </w:r>
      <w:r w:rsidR="00E87C5D">
        <w:rPr>
          <w:rFonts w:ascii="Times New Roman" w:hAnsi="Times New Roman" w:cs="Times New Roman"/>
          <w:sz w:val="28"/>
          <w:szCs w:val="28"/>
        </w:rPr>
        <w:t xml:space="preserve">  Совета депутатов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5439DA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5439DA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доходов, направляются на увеличение расходов</w:t>
      </w:r>
      <w:r>
        <w:rPr>
          <w:rFonts w:ascii="Times New Roman" w:hAnsi="Times New Roman" w:cs="Times New Roman"/>
          <w:sz w:val="28"/>
          <w:szCs w:val="28"/>
        </w:rPr>
        <w:t>, соответствующим целям предоставления указанных средств</w:t>
      </w:r>
      <w:r w:rsidRPr="005439DA">
        <w:rPr>
          <w:rFonts w:ascii="Times New Roman" w:hAnsi="Times New Roman" w:cs="Times New Roman"/>
          <w:sz w:val="28"/>
          <w:szCs w:val="28"/>
        </w:rPr>
        <w:t xml:space="preserve">, с внесением изменений в сводную бюджетную роспись без внесения изменений в решение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Совета депутатов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Pr="005439DA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5439DA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период.</w:t>
      </w:r>
    </w:p>
    <w:p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Default="00354246" w:rsidP="0035424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60B37">
        <w:rPr>
          <w:rFonts w:ascii="Times New Roman" w:hAnsi="Times New Roman" w:cs="Times New Roman"/>
          <w:sz w:val="28"/>
          <w:szCs w:val="28"/>
        </w:rPr>
        <w:t>. ОТЧЕТНОСТЬ ОБ ИСПОЛНЕНИИ БЮДЖЕТА</w:t>
      </w:r>
    </w:p>
    <w:p w:rsidR="00354246" w:rsidRPr="00360B37" w:rsidRDefault="00E87C5D" w:rsidP="0035424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="00354246"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ВНЕШНЯЯ ПРОВЕРКА ГОДОВОГО ОТЧЕТА</w:t>
      </w:r>
    </w:p>
    <w:p w:rsidR="00354246" w:rsidRPr="00360B37" w:rsidRDefault="00354246" w:rsidP="0035424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Отчетность об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Default="00354246" w:rsidP="00354246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Отчетность об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может быть оперативной, ежеквартальной, полугодовой и годовой.</w:t>
      </w:r>
    </w:p>
    <w:p w:rsidR="00354246" w:rsidRPr="00C86941" w:rsidRDefault="00354246" w:rsidP="00354246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C86941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93009B">
        <w:rPr>
          <w:rFonts w:ascii="Times New Roman" w:hAnsi="Times New Roman" w:cs="Times New Roman"/>
          <w:sz w:val="28"/>
          <w:szCs w:val="28"/>
        </w:rPr>
        <w:t xml:space="preserve">Сетовский сельский Совет депутатов </w:t>
      </w:r>
      <w:r w:rsidR="00E87C5D">
        <w:rPr>
          <w:rFonts w:ascii="Times New Roman" w:hAnsi="Times New Roman" w:cs="Times New Roman"/>
          <w:sz w:val="28"/>
          <w:szCs w:val="28"/>
        </w:rPr>
        <w:t>Советского района Алтайского края</w:t>
      </w:r>
      <w:r w:rsidRPr="00C86941">
        <w:rPr>
          <w:rFonts w:ascii="Times New Roman" w:hAnsi="Times New Roman" w:cs="Times New Roman"/>
          <w:sz w:val="28"/>
          <w:szCs w:val="28"/>
        </w:rPr>
        <w:t xml:space="preserve"> и Контрольно-счетную палату оперативный отчет об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C86941">
        <w:rPr>
          <w:rFonts w:ascii="Times New Roman" w:hAnsi="Times New Roman" w:cs="Times New Roman"/>
          <w:sz w:val="28"/>
          <w:szCs w:val="28"/>
        </w:rPr>
        <w:t xml:space="preserve"> по форме, установленной Министерством финансов Российской Федерации, до 20 числа месяца, следующего за отчетным.</w:t>
      </w:r>
    </w:p>
    <w:p w:rsidR="00354246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Отчет об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за первый квартал, полугодие и девять месяцев текущего финансового года утверждается Администрацией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и направляется в </w:t>
      </w:r>
      <w:r w:rsidR="00E87C5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  <w:r w:rsidRPr="00954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Годовой отчет об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="0093009B">
        <w:rPr>
          <w:rFonts w:ascii="Times New Roman" w:hAnsi="Times New Roman" w:cs="Times New Roman"/>
          <w:sz w:val="28"/>
          <w:szCs w:val="28"/>
        </w:rPr>
        <w:t>С</w:t>
      </w:r>
      <w:r w:rsidR="0093009B">
        <w:rPr>
          <w:rFonts w:ascii="Times New Roman" w:hAnsi="Times New Roman" w:cs="Times New Roman"/>
          <w:sz w:val="28"/>
          <w:szCs w:val="28"/>
        </w:rPr>
        <w:t>етовским</w:t>
      </w:r>
      <w:r w:rsidR="0093009B">
        <w:rPr>
          <w:rFonts w:ascii="Times New Roman" w:hAnsi="Times New Roman" w:cs="Times New Roman"/>
          <w:sz w:val="28"/>
          <w:szCs w:val="28"/>
        </w:rPr>
        <w:t xml:space="preserve"> сель</w:t>
      </w:r>
      <w:r w:rsidR="0093009B">
        <w:rPr>
          <w:rFonts w:ascii="Times New Roman" w:hAnsi="Times New Roman" w:cs="Times New Roman"/>
          <w:sz w:val="28"/>
          <w:szCs w:val="28"/>
        </w:rPr>
        <w:t>ским</w:t>
      </w:r>
      <w:r w:rsidR="0093009B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93009B">
        <w:rPr>
          <w:rFonts w:ascii="Times New Roman" w:hAnsi="Times New Roman" w:cs="Times New Roman"/>
          <w:sz w:val="28"/>
          <w:szCs w:val="28"/>
        </w:rPr>
        <w:t>ом</w:t>
      </w:r>
      <w:r w:rsidR="0093009B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87C5D">
        <w:rPr>
          <w:rFonts w:ascii="Times New Roman" w:hAnsi="Times New Roman" w:cs="Times New Roman"/>
          <w:sz w:val="28"/>
          <w:szCs w:val="28"/>
        </w:rPr>
        <w:t>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в форме решения.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Непосредственное составление проекта решения </w:t>
      </w:r>
      <w:r w:rsidRPr="00D55F22">
        <w:rPr>
          <w:sz w:val="28"/>
          <w:szCs w:val="28"/>
        </w:rPr>
        <w:t>об отчете</w:t>
      </w:r>
      <w:r>
        <w:rPr>
          <w:sz w:val="28"/>
          <w:szCs w:val="28"/>
        </w:rPr>
        <w:t xml:space="preserve"> об </w:t>
      </w:r>
      <w:r w:rsidRPr="00360B37">
        <w:rPr>
          <w:sz w:val="28"/>
          <w:szCs w:val="28"/>
        </w:rPr>
        <w:t xml:space="preserve">исполнении бюджета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>сектор экономики и финансов</w:t>
      </w:r>
      <w:r w:rsidRPr="00360B37">
        <w:rPr>
          <w:sz w:val="28"/>
          <w:szCs w:val="28"/>
        </w:rPr>
        <w:t xml:space="preserve"> администрации </w:t>
      </w:r>
      <w:r w:rsidR="00E87C5D">
        <w:rPr>
          <w:sz w:val="28"/>
          <w:szCs w:val="28"/>
        </w:rPr>
        <w:t xml:space="preserve">  </w:t>
      </w:r>
      <w:r w:rsidR="00CB3B33">
        <w:rPr>
          <w:sz w:val="28"/>
          <w:szCs w:val="28"/>
        </w:rPr>
        <w:t>Сетовского</w:t>
      </w:r>
      <w:r w:rsidR="00E87C5D">
        <w:rPr>
          <w:sz w:val="28"/>
          <w:szCs w:val="28"/>
        </w:rPr>
        <w:t xml:space="preserve"> сельсовета </w:t>
      </w:r>
      <w:r w:rsidRPr="00360B37">
        <w:rPr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Годовой отчет об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Ежегодно Администрация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представляет в </w:t>
      </w:r>
      <w:r w:rsidR="0093009B">
        <w:rPr>
          <w:rFonts w:ascii="Times New Roman" w:hAnsi="Times New Roman" w:cs="Times New Roman"/>
          <w:sz w:val="28"/>
          <w:szCs w:val="28"/>
        </w:rPr>
        <w:t xml:space="preserve">Сетовский сельский Совет депутатов </w:t>
      </w:r>
      <w:r w:rsidR="00E87C5D">
        <w:rPr>
          <w:rFonts w:ascii="Times New Roman" w:hAnsi="Times New Roman" w:cs="Times New Roman"/>
          <w:sz w:val="28"/>
          <w:szCs w:val="28"/>
        </w:rPr>
        <w:t>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sz w:val="28"/>
          <w:szCs w:val="28"/>
        </w:rPr>
        <w:t>не позднее 1 мая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Порядок представления, рассмотрения и утверждения годового отчета об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hyperlink r:id="rId27" w:history="1">
        <w:r w:rsidRPr="00360B37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3009B">
        <w:rPr>
          <w:rFonts w:ascii="Times New Roman" w:hAnsi="Times New Roman" w:cs="Times New Roman"/>
          <w:sz w:val="28"/>
          <w:szCs w:val="28"/>
        </w:rPr>
        <w:t>С</w:t>
      </w:r>
      <w:r w:rsidR="0093009B">
        <w:rPr>
          <w:rFonts w:ascii="Times New Roman" w:hAnsi="Times New Roman" w:cs="Times New Roman"/>
          <w:sz w:val="28"/>
          <w:szCs w:val="28"/>
        </w:rPr>
        <w:t>етовского</w:t>
      </w:r>
      <w:r w:rsidR="0093009B">
        <w:rPr>
          <w:rFonts w:ascii="Times New Roman" w:hAnsi="Times New Roman" w:cs="Times New Roman"/>
          <w:sz w:val="28"/>
          <w:szCs w:val="28"/>
        </w:rPr>
        <w:t xml:space="preserve"> сель</w:t>
      </w:r>
      <w:r w:rsidR="0093009B">
        <w:rPr>
          <w:rFonts w:ascii="Times New Roman" w:hAnsi="Times New Roman" w:cs="Times New Roman"/>
          <w:sz w:val="28"/>
          <w:szCs w:val="28"/>
        </w:rPr>
        <w:t>ского</w:t>
      </w:r>
      <w:r w:rsidR="0093009B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93009B">
        <w:rPr>
          <w:rFonts w:ascii="Times New Roman" w:hAnsi="Times New Roman" w:cs="Times New Roman"/>
          <w:sz w:val="28"/>
          <w:szCs w:val="28"/>
        </w:rPr>
        <w:t>а</w:t>
      </w:r>
      <w:r w:rsidR="0093009B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87C5D">
        <w:rPr>
          <w:rFonts w:ascii="Times New Roman" w:hAnsi="Times New Roman" w:cs="Times New Roman"/>
          <w:sz w:val="28"/>
          <w:szCs w:val="28"/>
        </w:rPr>
        <w:t>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28" w:history="1">
        <w:r w:rsidRPr="00360B3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60B3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Внешняя проверка годового отчета об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54246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1. Годовой отчет об исполнении бюджет</w:t>
      </w:r>
      <w:r w:rsidR="008339B1">
        <w:rPr>
          <w:rFonts w:ascii="Times New Roman" w:hAnsi="Times New Roman" w:cs="Times New Roman"/>
          <w:sz w:val="28"/>
          <w:szCs w:val="28"/>
        </w:rPr>
        <w:t xml:space="preserve">а до его рассмотрения в </w:t>
      </w:r>
      <w:r w:rsidR="0093009B">
        <w:rPr>
          <w:rFonts w:ascii="Times New Roman" w:hAnsi="Times New Roman" w:cs="Times New Roman"/>
          <w:sz w:val="28"/>
          <w:szCs w:val="28"/>
        </w:rPr>
        <w:t>С</w:t>
      </w:r>
      <w:r w:rsidR="0093009B">
        <w:rPr>
          <w:rFonts w:ascii="Times New Roman" w:hAnsi="Times New Roman" w:cs="Times New Roman"/>
          <w:sz w:val="28"/>
          <w:szCs w:val="28"/>
        </w:rPr>
        <w:t>етовском</w:t>
      </w:r>
      <w:r w:rsidR="0093009B">
        <w:rPr>
          <w:rFonts w:ascii="Times New Roman" w:hAnsi="Times New Roman" w:cs="Times New Roman"/>
          <w:sz w:val="28"/>
          <w:szCs w:val="28"/>
        </w:rPr>
        <w:t xml:space="preserve"> сель</w:t>
      </w:r>
      <w:r w:rsidR="0093009B">
        <w:rPr>
          <w:rFonts w:ascii="Times New Roman" w:hAnsi="Times New Roman" w:cs="Times New Roman"/>
          <w:sz w:val="28"/>
          <w:szCs w:val="28"/>
        </w:rPr>
        <w:t>ском</w:t>
      </w:r>
      <w:r w:rsidR="0093009B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93009B">
        <w:rPr>
          <w:rFonts w:ascii="Times New Roman" w:hAnsi="Times New Roman" w:cs="Times New Roman"/>
          <w:sz w:val="28"/>
          <w:szCs w:val="28"/>
        </w:rPr>
        <w:t>е</w:t>
      </w:r>
      <w:r w:rsidR="0093009B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E87C5D">
        <w:rPr>
          <w:rFonts w:ascii="Times New Roman" w:hAnsi="Times New Roman" w:cs="Times New Roman"/>
          <w:sz w:val="28"/>
          <w:szCs w:val="28"/>
        </w:rPr>
        <w:t xml:space="preserve">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подлежит внешней проверке, которая включает внешнюю проверку бюджетной отчетности главных распорядителей средств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и подготовку заключения на годовой отчет об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6D5289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27DD">
        <w:rPr>
          <w:rFonts w:ascii="Times New Roman" w:hAnsi="Times New Roman" w:cs="Times New Roman"/>
          <w:sz w:val="28"/>
          <w:szCs w:val="28"/>
        </w:rPr>
        <w:t xml:space="preserve">2. Главные распорядители средств бюджета </w:t>
      </w:r>
      <w:r w:rsidRPr="006D5289">
        <w:rPr>
          <w:rFonts w:ascii="Times New Roman" w:hAnsi="Times New Roman" w:cs="Times New Roman"/>
          <w:sz w:val="28"/>
          <w:szCs w:val="28"/>
        </w:rPr>
        <w:t>не позднее 15 марта текущего финансового года представляют годовую бюджетную отчетность в Контрольно-счётную палату для внешней проверки.</w:t>
      </w:r>
    </w:p>
    <w:p w:rsidR="00354246" w:rsidRPr="006D5289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289">
        <w:rPr>
          <w:rFonts w:ascii="Times New Roman" w:hAnsi="Times New Roman" w:cs="Times New Roman"/>
          <w:sz w:val="28"/>
          <w:szCs w:val="28"/>
        </w:rPr>
        <w:t xml:space="preserve">Результаты внешней проверки годовой бюджетной отчетности главных распорядителей средств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6D5289">
        <w:rPr>
          <w:rFonts w:ascii="Times New Roman" w:hAnsi="Times New Roman" w:cs="Times New Roman"/>
          <w:sz w:val="28"/>
          <w:szCs w:val="28"/>
        </w:rPr>
        <w:t xml:space="preserve"> оформляются заключениями по каждому главному распорядителю средств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6D5289">
        <w:rPr>
          <w:rFonts w:ascii="Times New Roman" w:hAnsi="Times New Roman" w:cs="Times New Roman"/>
          <w:sz w:val="28"/>
          <w:szCs w:val="28"/>
        </w:rPr>
        <w:t xml:space="preserve"> в срок до 1 мая текущего финансового года.</w:t>
      </w:r>
    </w:p>
    <w:p w:rsidR="00354246" w:rsidRPr="006D5289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289">
        <w:rPr>
          <w:rFonts w:ascii="Times New Roman" w:hAnsi="Times New Roman" w:cs="Times New Roman"/>
          <w:sz w:val="28"/>
          <w:szCs w:val="28"/>
        </w:rPr>
        <w:t xml:space="preserve">3. Внешняя проверка годового отчета об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6D5289">
        <w:rPr>
          <w:rFonts w:ascii="Times New Roman" w:hAnsi="Times New Roman" w:cs="Times New Roman"/>
          <w:sz w:val="28"/>
          <w:szCs w:val="28"/>
        </w:rPr>
        <w:t xml:space="preserve"> осуществляется Контрольно-счётной палатой в порядке, установленном настоящим решением, с соблюдением требований Бюджетного кодекса Российской Федерации.</w:t>
      </w:r>
    </w:p>
    <w:p w:rsidR="00354246" w:rsidRPr="006D5289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289">
        <w:rPr>
          <w:rFonts w:ascii="Times New Roman" w:hAnsi="Times New Roman" w:cs="Times New Roman"/>
          <w:sz w:val="28"/>
          <w:szCs w:val="28"/>
        </w:rPr>
        <w:t xml:space="preserve">4. Администрация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sz w:val="28"/>
          <w:szCs w:val="28"/>
        </w:rPr>
        <w:t xml:space="preserve">представляет в Контрольно-счётную палату отчет об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6D5289">
        <w:rPr>
          <w:rFonts w:ascii="Times New Roman" w:hAnsi="Times New Roman" w:cs="Times New Roman"/>
          <w:sz w:val="28"/>
          <w:szCs w:val="28"/>
        </w:rPr>
        <w:t xml:space="preserve"> для подготовки заключения на него не позднее 1 апреля текущего года. Подготовка заключения на годовой отчет об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6D5289">
        <w:rPr>
          <w:rFonts w:ascii="Times New Roman" w:hAnsi="Times New Roman" w:cs="Times New Roman"/>
          <w:sz w:val="28"/>
          <w:szCs w:val="28"/>
        </w:rPr>
        <w:t xml:space="preserve"> проводится в срок, не превышающий один месяц.</w:t>
      </w:r>
    </w:p>
    <w:p w:rsidR="00354246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289">
        <w:rPr>
          <w:rFonts w:ascii="Times New Roman" w:hAnsi="Times New Roman" w:cs="Times New Roman"/>
          <w:sz w:val="28"/>
          <w:szCs w:val="28"/>
        </w:rPr>
        <w:t>5. Контрольно-счётная палата готовит заключение на отчет об исполнении</w:t>
      </w:r>
      <w:r w:rsidRPr="00A75B92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A75B92">
        <w:rPr>
          <w:rFonts w:ascii="Times New Roman" w:hAnsi="Times New Roman" w:cs="Times New Roman"/>
          <w:sz w:val="28"/>
          <w:szCs w:val="28"/>
        </w:rPr>
        <w:t xml:space="preserve"> с учетом данных внешней проверки годовой бюджетной отчетности главных распорядителей бюджетных средств.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60B37">
        <w:rPr>
          <w:rFonts w:ascii="Times New Roman" w:hAnsi="Times New Roman" w:cs="Times New Roman"/>
          <w:sz w:val="28"/>
          <w:szCs w:val="28"/>
        </w:rPr>
        <w:t xml:space="preserve">. </w:t>
      </w:r>
      <w:r w:rsidRPr="00980EF7">
        <w:rPr>
          <w:rFonts w:ascii="Times New Roman" w:hAnsi="Times New Roman" w:cs="Times New Roman"/>
          <w:sz w:val="28"/>
          <w:szCs w:val="28"/>
        </w:rPr>
        <w:t xml:space="preserve">Заключение на годовой отчет об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980EF7">
        <w:rPr>
          <w:rFonts w:ascii="Times New Roman" w:hAnsi="Times New Roman" w:cs="Times New Roman"/>
          <w:sz w:val="28"/>
          <w:szCs w:val="28"/>
        </w:rPr>
        <w:t xml:space="preserve"> представляется Контрольно-счётной палатой в </w:t>
      </w:r>
      <w:r w:rsidR="0093009B">
        <w:rPr>
          <w:rFonts w:ascii="Times New Roman" w:hAnsi="Times New Roman" w:cs="Times New Roman"/>
          <w:sz w:val="28"/>
          <w:szCs w:val="28"/>
        </w:rPr>
        <w:t xml:space="preserve">Сетовский сельский Совет депутатов </w:t>
      </w:r>
      <w:bookmarkStart w:id="0" w:name="_GoBack"/>
      <w:bookmarkEnd w:id="0"/>
      <w:r w:rsidR="00E87C5D">
        <w:rPr>
          <w:rFonts w:ascii="Times New Roman" w:hAnsi="Times New Roman" w:cs="Times New Roman"/>
          <w:sz w:val="28"/>
          <w:szCs w:val="28"/>
        </w:rPr>
        <w:t>Советского района Алтайского края</w:t>
      </w:r>
      <w:r w:rsidRPr="00980EF7">
        <w:rPr>
          <w:rFonts w:ascii="Times New Roman" w:hAnsi="Times New Roman" w:cs="Times New Roman"/>
          <w:sz w:val="28"/>
          <w:szCs w:val="28"/>
        </w:rPr>
        <w:t xml:space="preserve"> с одновременным </w:t>
      </w:r>
      <w:r w:rsidR="008339B1">
        <w:rPr>
          <w:rFonts w:ascii="Times New Roman" w:hAnsi="Times New Roman" w:cs="Times New Roman"/>
          <w:sz w:val="28"/>
          <w:szCs w:val="28"/>
        </w:rPr>
        <w:t xml:space="preserve">направлением главе </w:t>
      </w:r>
      <w:r w:rsidRPr="00980EF7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CB3B33">
        <w:rPr>
          <w:rFonts w:ascii="Times New Roman" w:hAnsi="Times New Roman" w:cs="Times New Roman"/>
          <w:sz w:val="28"/>
          <w:szCs w:val="28"/>
        </w:rPr>
        <w:t>Сетовского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80EF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C0F7A" w:rsidRPr="00360B37" w:rsidRDefault="003C0F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3C0F7A" w:rsidRPr="00360B37" w:rsidSect="001A6C8F">
      <w:footerReference w:type="default" r:id="rId29"/>
      <w:pgSz w:w="11906" w:h="16838" w:code="9"/>
      <w:pgMar w:top="709" w:right="851" w:bottom="1134" w:left="130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028" w:rsidRDefault="008B6028">
      <w:r>
        <w:separator/>
      </w:r>
    </w:p>
  </w:endnote>
  <w:endnote w:type="continuationSeparator" w:id="0">
    <w:p w:rsidR="008B6028" w:rsidRDefault="008B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2DF" w:rsidRDefault="00A172DF" w:rsidP="00285AC5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6028">
      <w:rPr>
        <w:rStyle w:val="a5"/>
        <w:noProof/>
      </w:rPr>
      <w:t>1</w:t>
    </w:r>
    <w:r>
      <w:rPr>
        <w:rStyle w:val="a5"/>
      </w:rPr>
      <w:fldChar w:fldCharType="end"/>
    </w:r>
  </w:p>
  <w:p w:rsidR="00A172DF" w:rsidRDefault="00A172DF" w:rsidP="00D74DA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028" w:rsidRDefault="008B6028">
      <w:r>
        <w:separator/>
      </w:r>
    </w:p>
  </w:footnote>
  <w:footnote w:type="continuationSeparator" w:id="0">
    <w:p w:rsidR="008B6028" w:rsidRDefault="008B6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D3D0C"/>
    <w:multiLevelType w:val="hybridMultilevel"/>
    <w:tmpl w:val="132A7278"/>
    <w:lvl w:ilvl="0" w:tplc="F976BEE4">
      <w:start w:val="1"/>
      <w:numFmt w:val="decimal"/>
      <w:lvlText w:val="%1."/>
      <w:lvlJc w:val="left"/>
      <w:pPr>
        <w:ind w:left="1455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B33"/>
    <w:rsid w:val="00010A34"/>
    <w:rsid w:val="00013733"/>
    <w:rsid w:val="00013AD1"/>
    <w:rsid w:val="00020520"/>
    <w:rsid w:val="00032E44"/>
    <w:rsid w:val="0003326C"/>
    <w:rsid w:val="000332D1"/>
    <w:rsid w:val="000377F2"/>
    <w:rsid w:val="0004090C"/>
    <w:rsid w:val="00042F27"/>
    <w:rsid w:val="00070121"/>
    <w:rsid w:val="00070366"/>
    <w:rsid w:val="000734A0"/>
    <w:rsid w:val="00075272"/>
    <w:rsid w:val="00081BE2"/>
    <w:rsid w:val="000837CC"/>
    <w:rsid w:val="00087D5C"/>
    <w:rsid w:val="00091744"/>
    <w:rsid w:val="0009558E"/>
    <w:rsid w:val="000A336D"/>
    <w:rsid w:val="000A4778"/>
    <w:rsid w:val="000A4953"/>
    <w:rsid w:val="000A6AA5"/>
    <w:rsid w:val="000A6F16"/>
    <w:rsid w:val="000B5F63"/>
    <w:rsid w:val="000C3857"/>
    <w:rsid w:val="000C5BF7"/>
    <w:rsid w:val="000D5D53"/>
    <w:rsid w:val="000D71E5"/>
    <w:rsid w:val="000E4E34"/>
    <w:rsid w:val="000F4A3C"/>
    <w:rsid w:val="000F66EB"/>
    <w:rsid w:val="000F7B63"/>
    <w:rsid w:val="00101AD9"/>
    <w:rsid w:val="0010624B"/>
    <w:rsid w:val="00124969"/>
    <w:rsid w:val="00126461"/>
    <w:rsid w:val="0013503E"/>
    <w:rsid w:val="00146F72"/>
    <w:rsid w:val="00152878"/>
    <w:rsid w:val="00152ED3"/>
    <w:rsid w:val="00162896"/>
    <w:rsid w:val="001701CC"/>
    <w:rsid w:val="00171965"/>
    <w:rsid w:val="00184E0D"/>
    <w:rsid w:val="001872F6"/>
    <w:rsid w:val="00193964"/>
    <w:rsid w:val="00195C19"/>
    <w:rsid w:val="001A6C8F"/>
    <w:rsid w:val="001B1F7D"/>
    <w:rsid w:val="001C63BF"/>
    <w:rsid w:val="001D18DF"/>
    <w:rsid w:val="001D557E"/>
    <w:rsid w:val="001E0EED"/>
    <w:rsid w:val="001F258D"/>
    <w:rsid w:val="0021381E"/>
    <w:rsid w:val="002172DA"/>
    <w:rsid w:val="00217E03"/>
    <w:rsid w:val="0022660D"/>
    <w:rsid w:val="002358BF"/>
    <w:rsid w:val="00241024"/>
    <w:rsid w:val="0024263B"/>
    <w:rsid w:val="0024452D"/>
    <w:rsid w:val="0024723B"/>
    <w:rsid w:val="0024770D"/>
    <w:rsid w:val="00254EDA"/>
    <w:rsid w:val="002557A5"/>
    <w:rsid w:val="0026360B"/>
    <w:rsid w:val="00266F11"/>
    <w:rsid w:val="00267D6E"/>
    <w:rsid w:val="002774AB"/>
    <w:rsid w:val="0028078B"/>
    <w:rsid w:val="002834F4"/>
    <w:rsid w:val="00285AC5"/>
    <w:rsid w:val="00291141"/>
    <w:rsid w:val="00293226"/>
    <w:rsid w:val="00293B17"/>
    <w:rsid w:val="0029498E"/>
    <w:rsid w:val="00294BCC"/>
    <w:rsid w:val="00296133"/>
    <w:rsid w:val="002B1D67"/>
    <w:rsid w:val="002B2784"/>
    <w:rsid w:val="002B4242"/>
    <w:rsid w:val="002B7870"/>
    <w:rsid w:val="002C4AC2"/>
    <w:rsid w:val="002C6B7A"/>
    <w:rsid w:val="002D57E2"/>
    <w:rsid w:val="002E46A4"/>
    <w:rsid w:val="002E6B33"/>
    <w:rsid w:val="002F0B45"/>
    <w:rsid w:val="002F53D4"/>
    <w:rsid w:val="00306290"/>
    <w:rsid w:val="003253DC"/>
    <w:rsid w:val="003276DC"/>
    <w:rsid w:val="00331C45"/>
    <w:rsid w:val="00341621"/>
    <w:rsid w:val="00354246"/>
    <w:rsid w:val="00356A29"/>
    <w:rsid w:val="00360B37"/>
    <w:rsid w:val="00365F7D"/>
    <w:rsid w:val="0036688B"/>
    <w:rsid w:val="00375F16"/>
    <w:rsid w:val="00380E41"/>
    <w:rsid w:val="00383911"/>
    <w:rsid w:val="00385025"/>
    <w:rsid w:val="00385DB1"/>
    <w:rsid w:val="00393A6D"/>
    <w:rsid w:val="00393C93"/>
    <w:rsid w:val="003A0D14"/>
    <w:rsid w:val="003A3ABF"/>
    <w:rsid w:val="003A3BC3"/>
    <w:rsid w:val="003A3BF7"/>
    <w:rsid w:val="003A40F4"/>
    <w:rsid w:val="003B0E31"/>
    <w:rsid w:val="003B3864"/>
    <w:rsid w:val="003B5A3E"/>
    <w:rsid w:val="003C0F7A"/>
    <w:rsid w:val="003C307F"/>
    <w:rsid w:val="003C3983"/>
    <w:rsid w:val="003E2519"/>
    <w:rsid w:val="003E4592"/>
    <w:rsid w:val="003F7B03"/>
    <w:rsid w:val="0040423C"/>
    <w:rsid w:val="0040455C"/>
    <w:rsid w:val="00407153"/>
    <w:rsid w:val="00426E34"/>
    <w:rsid w:val="0043343B"/>
    <w:rsid w:val="00436C80"/>
    <w:rsid w:val="00440217"/>
    <w:rsid w:val="00440EF3"/>
    <w:rsid w:val="004461AC"/>
    <w:rsid w:val="004536A9"/>
    <w:rsid w:val="00453F56"/>
    <w:rsid w:val="00460FB0"/>
    <w:rsid w:val="00462942"/>
    <w:rsid w:val="0046369D"/>
    <w:rsid w:val="00472910"/>
    <w:rsid w:val="00482DB8"/>
    <w:rsid w:val="00483387"/>
    <w:rsid w:val="00484868"/>
    <w:rsid w:val="004853FB"/>
    <w:rsid w:val="00485878"/>
    <w:rsid w:val="004862D6"/>
    <w:rsid w:val="00486D7E"/>
    <w:rsid w:val="004C6938"/>
    <w:rsid w:val="004D3769"/>
    <w:rsid w:val="004D5AF1"/>
    <w:rsid w:val="004F732F"/>
    <w:rsid w:val="004F75AB"/>
    <w:rsid w:val="00502626"/>
    <w:rsid w:val="005067F4"/>
    <w:rsid w:val="00506919"/>
    <w:rsid w:val="00512AA2"/>
    <w:rsid w:val="00517301"/>
    <w:rsid w:val="00520077"/>
    <w:rsid w:val="00522158"/>
    <w:rsid w:val="005241B9"/>
    <w:rsid w:val="00524FA5"/>
    <w:rsid w:val="00525199"/>
    <w:rsid w:val="0052654C"/>
    <w:rsid w:val="00530A07"/>
    <w:rsid w:val="005346C9"/>
    <w:rsid w:val="0053586C"/>
    <w:rsid w:val="00541193"/>
    <w:rsid w:val="005439DA"/>
    <w:rsid w:val="00547F59"/>
    <w:rsid w:val="00555D37"/>
    <w:rsid w:val="00556F81"/>
    <w:rsid w:val="00562AF7"/>
    <w:rsid w:val="00565CF4"/>
    <w:rsid w:val="0057034B"/>
    <w:rsid w:val="00576F65"/>
    <w:rsid w:val="0058044D"/>
    <w:rsid w:val="00590B10"/>
    <w:rsid w:val="00594C58"/>
    <w:rsid w:val="005A24B9"/>
    <w:rsid w:val="005A5F36"/>
    <w:rsid w:val="005D0025"/>
    <w:rsid w:val="005D1D78"/>
    <w:rsid w:val="005D2E32"/>
    <w:rsid w:val="005D4AD6"/>
    <w:rsid w:val="005D6141"/>
    <w:rsid w:val="005F52EF"/>
    <w:rsid w:val="0061002D"/>
    <w:rsid w:val="00610764"/>
    <w:rsid w:val="00610C0B"/>
    <w:rsid w:val="006152DA"/>
    <w:rsid w:val="00623DA0"/>
    <w:rsid w:val="00624DAD"/>
    <w:rsid w:val="0063024A"/>
    <w:rsid w:val="006334EF"/>
    <w:rsid w:val="006337BC"/>
    <w:rsid w:val="00633846"/>
    <w:rsid w:val="00634D5E"/>
    <w:rsid w:val="00642A3A"/>
    <w:rsid w:val="00646AA6"/>
    <w:rsid w:val="00651B5D"/>
    <w:rsid w:val="006534F4"/>
    <w:rsid w:val="006542B8"/>
    <w:rsid w:val="00654DE3"/>
    <w:rsid w:val="00656473"/>
    <w:rsid w:val="00656A07"/>
    <w:rsid w:val="00667832"/>
    <w:rsid w:val="0067432A"/>
    <w:rsid w:val="006747E5"/>
    <w:rsid w:val="00674FD0"/>
    <w:rsid w:val="00676A7A"/>
    <w:rsid w:val="00677AB8"/>
    <w:rsid w:val="00685BD5"/>
    <w:rsid w:val="006864F1"/>
    <w:rsid w:val="006931C7"/>
    <w:rsid w:val="006956B2"/>
    <w:rsid w:val="00696656"/>
    <w:rsid w:val="006A41A4"/>
    <w:rsid w:val="006A723F"/>
    <w:rsid w:val="006B74A2"/>
    <w:rsid w:val="006C0A81"/>
    <w:rsid w:val="006C1237"/>
    <w:rsid w:val="006C1945"/>
    <w:rsid w:val="006C4539"/>
    <w:rsid w:val="006D5289"/>
    <w:rsid w:val="006E7770"/>
    <w:rsid w:val="006F62EC"/>
    <w:rsid w:val="0070228B"/>
    <w:rsid w:val="007024CE"/>
    <w:rsid w:val="00704C94"/>
    <w:rsid w:val="00706EC3"/>
    <w:rsid w:val="00714CD5"/>
    <w:rsid w:val="00715248"/>
    <w:rsid w:val="0071736C"/>
    <w:rsid w:val="00720597"/>
    <w:rsid w:val="007217DF"/>
    <w:rsid w:val="00733162"/>
    <w:rsid w:val="0074120A"/>
    <w:rsid w:val="00742F28"/>
    <w:rsid w:val="00745D5D"/>
    <w:rsid w:val="00750A51"/>
    <w:rsid w:val="0075198E"/>
    <w:rsid w:val="0075642A"/>
    <w:rsid w:val="00757DD4"/>
    <w:rsid w:val="00761588"/>
    <w:rsid w:val="00765612"/>
    <w:rsid w:val="007735CA"/>
    <w:rsid w:val="007825D5"/>
    <w:rsid w:val="00787AA0"/>
    <w:rsid w:val="007A2452"/>
    <w:rsid w:val="007A3087"/>
    <w:rsid w:val="007B0234"/>
    <w:rsid w:val="007B0FF0"/>
    <w:rsid w:val="007B1218"/>
    <w:rsid w:val="007B1F36"/>
    <w:rsid w:val="007B4125"/>
    <w:rsid w:val="007B7C4A"/>
    <w:rsid w:val="007C02C1"/>
    <w:rsid w:val="007C282D"/>
    <w:rsid w:val="007C45F4"/>
    <w:rsid w:val="007C6877"/>
    <w:rsid w:val="007C6D9E"/>
    <w:rsid w:val="007C7910"/>
    <w:rsid w:val="007D27DD"/>
    <w:rsid w:val="007D5778"/>
    <w:rsid w:val="007D6702"/>
    <w:rsid w:val="007E2172"/>
    <w:rsid w:val="007E2A51"/>
    <w:rsid w:val="007E7C2F"/>
    <w:rsid w:val="007F0FAF"/>
    <w:rsid w:val="007F6D37"/>
    <w:rsid w:val="00801115"/>
    <w:rsid w:val="00810E14"/>
    <w:rsid w:val="00816EF1"/>
    <w:rsid w:val="008171CB"/>
    <w:rsid w:val="00820FB0"/>
    <w:rsid w:val="00822333"/>
    <w:rsid w:val="008234DD"/>
    <w:rsid w:val="008236DF"/>
    <w:rsid w:val="00823B21"/>
    <w:rsid w:val="008254F6"/>
    <w:rsid w:val="008301A5"/>
    <w:rsid w:val="00830CA8"/>
    <w:rsid w:val="00831169"/>
    <w:rsid w:val="008339B1"/>
    <w:rsid w:val="0084037F"/>
    <w:rsid w:val="00847D06"/>
    <w:rsid w:val="00850712"/>
    <w:rsid w:val="0085348D"/>
    <w:rsid w:val="00862263"/>
    <w:rsid w:val="0086793E"/>
    <w:rsid w:val="008711DB"/>
    <w:rsid w:val="00874560"/>
    <w:rsid w:val="0088331E"/>
    <w:rsid w:val="00894E83"/>
    <w:rsid w:val="00894FD8"/>
    <w:rsid w:val="00897BF1"/>
    <w:rsid w:val="00897EFC"/>
    <w:rsid w:val="008A166A"/>
    <w:rsid w:val="008A5C82"/>
    <w:rsid w:val="008A63A9"/>
    <w:rsid w:val="008B1C82"/>
    <w:rsid w:val="008B2CF1"/>
    <w:rsid w:val="008B44D4"/>
    <w:rsid w:val="008B6028"/>
    <w:rsid w:val="008C52FC"/>
    <w:rsid w:val="008D5B18"/>
    <w:rsid w:val="008E79DE"/>
    <w:rsid w:val="00903DCE"/>
    <w:rsid w:val="009132EE"/>
    <w:rsid w:val="009140E0"/>
    <w:rsid w:val="00925114"/>
    <w:rsid w:val="00925512"/>
    <w:rsid w:val="0093009B"/>
    <w:rsid w:val="00932DE8"/>
    <w:rsid w:val="009404BE"/>
    <w:rsid w:val="00942730"/>
    <w:rsid w:val="00942ED8"/>
    <w:rsid w:val="0094357B"/>
    <w:rsid w:val="00946E7A"/>
    <w:rsid w:val="0095090F"/>
    <w:rsid w:val="0095411E"/>
    <w:rsid w:val="00957ED2"/>
    <w:rsid w:val="00960961"/>
    <w:rsid w:val="009655FA"/>
    <w:rsid w:val="009671FB"/>
    <w:rsid w:val="00971D0F"/>
    <w:rsid w:val="00977D86"/>
    <w:rsid w:val="00980EF7"/>
    <w:rsid w:val="009828ED"/>
    <w:rsid w:val="00982B95"/>
    <w:rsid w:val="0099455E"/>
    <w:rsid w:val="009A3E5F"/>
    <w:rsid w:val="009A67F8"/>
    <w:rsid w:val="009A7845"/>
    <w:rsid w:val="009B1C9F"/>
    <w:rsid w:val="009B2182"/>
    <w:rsid w:val="009B4EE9"/>
    <w:rsid w:val="009B5FA6"/>
    <w:rsid w:val="009B7B75"/>
    <w:rsid w:val="009C52BF"/>
    <w:rsid w:val="009D1589"/>
    <w:rsid w:val="009D3022"/>
    <w:rsid w:val="009D5703"/>
    <w:rsid w:val="009D7BE5"/>
    <w:rsid w:val="009E0E40"/>
    <w:rsid w:val="009E2E6A"/>
    <w:rsid w:val="009E663C"/>
    <w:rsid w:val="009F0370"/>
    <w:rsid w:val="009F2817"/>
    <w:rsid w:val="00A00DB7"/>
    <w:rsid w:val="00A10FD6"/>
    <w:rsid w:val="00A116BE"/>
    <w:rsid w:val="00A13591"/>
    <w:rsid w:val="00A163E9"/>
    <w:rsid w:val="00A172DF"/>
    <w:rsid w:val="00A17AA3"/>
    <w:rsid w:val="00A35BF2"/>
    <w:rsid w:val="00A71052"/>
    <w:rsid w:val="00A72C25"/>
    <w:rsid w:val="00A72CAD"/>
    <w:rsid w:val="00A754BE"/>
    <w:rsid w:val="00A75B92"/>
    <w:rsid w:val="00A81F42"/>
    <w:rsid w:val="00A8710C"/>
    <w:rsid w:val="00A874DA"/>
    <w:rsid w:val="00A87929"/>
    <w:rsid w:val="00AA0F04"/>
    <w:rsid w:val="00AA69F8"/>
    <w:rsid w:val="00AB23C1"/>
    <w:rsid w:val="00AB4414"/>
    <w:rsid w:val="00AB737C"/>
    <w:rsid w:val="00AC5227"/>
    <w:rsid w:val="00AC6008"/>
    <w:rsid w:val="00AD1721"/>
    <w:rsid w:val="00AD177D"/>
    <w:rsid w:val="00AD1CA6"/>
    <w:rsid w:val="00AE4160"/>
    <w:rsid w:val="00AE75E3"/>
    <w:rsid w:val="00AF1BDA"/>
    <w:rsid w:val="00AF7F41"/>
    <w:rsid w:val="00B15A63"/>
    <w:rsid w:val="00B304D4"/>
    <w:rsid w:val="00B3610E"/>
    <w:rsid w:val="00B44F5D"/>
    <w:rsid w:val="00B4563D"/>
    <w:rsid w:val="00B52A12"/>
    <w:rsid w:val="00B73459"/>
    <w:rsid w:val="00B8074A"/>
    <w:rsid w:val="00B834A3"/>
    <w:rsid w:val="00B87377"/>
    <w:rsid w:val="00B910AA"/>
    <w:rsid w:val="00B93D3D"/>
    <w:rsid w:val="00B947D5"/>
    <w:rsid w:val="00B96FB6"/>
    <w:rsid w:val="00BA2203"/>
    <w:rsid w:val="00BA72C1"/>
    <w:rsid w:val="00BB507D"/>
    <w:rsid w:val="00BC53EE"/>
    <w:rsid w:val="00BD4102"/>
    <w:rsid w:val="00BD582C"/>
    <w:rsid w:val="00BE096A"/>
    <w:rsid w:val="00BE74F6"/>
    <w:rsid w:val="00BF6A49"/>
    <w:rsid w:val="00C01491"/>
    <w:rsid w:val="00C07510"/>
    <w:rsid w:val="00C07F71"/>
    <w:rsid w:val="00C155C3"/>
    <w:rsid w:val="00C176AE"/>
    <w:rsid w:val="00C224B3"/>
    <w:rsid w:val="00C23553"/>
    <w:rsid w:val="00C324F8"/>
    <w:rsid w:val="00C3419A"/>
    <w:rsid w:val="00C413F1"/>
    <w:rsid w:val="00C43652"/>
    <w:rsid w:val="00C4466D"/>
    <w:rsid w:val="00C4544A"/>
    <w:rsid w:val="00C45FFD"/>
    <w:rsid w:val="00C46949"/>
    <w:rsid w:val="00C47404"/>
    <w:rsid w:val="00C51434"/>
    <w:rsid w:val="00C556DA"/>
    <w:rsid w:val="00C56437"/>
    <w:rsid w:val="00C576F2"/>
    <w:rsid w:val="00C600F3"/>
    <w:rsid w:val="00C673D7"/>
    <w:rsid w:val="00C77678"/>
    <w:rsid w:val="00C84572"/>
    <w:rsid w:val="00C84E85"/>
    <w:rsid w:val="00C86941"/>
    <w:rsid w:val="00C870B0"/>
    <w:rsid w:val="00C87EC0"/>
    <w:rsid w:val="00C87ED5"/>
    <w:rsid w:val="00CA492A"/>
    <w:rsid w:val="00CA586C"/>
    <w:rsid w:val="00CA6C56"/>
    <w:rsid w:val="00CA745E"/>
    <w:rsid w:val="00CB0498"/>
    <w:rsid w:val="00CB3B33"/>
    <w:rsid w:val="00CB3EDC"/>
    <w:rsid w:val="00CC243E"/>
    <w:rsid w:val="00CC3E9A"/>
    <w:rsid w:val="00CC75F7"/>
    <w:rsid w:val="00CD0AF5"/>
    <w:rsid w:val="00CD26B8"/>
    <w:rsid w:val="00CD376C"/>
    <w:rsid w:val="00CD67A8"/>
    <w:rsid w:val="00CD703B"/>
    <w:rsid w:val="00CE1366"/>
    <w:rsid w:val="00CE22D1"/>
    <w:rsid w:val="00CE389C"/>
    <w:rsid w:val="00CE476F"/>
    <w:rsid w:val="00CF06E5"/>
    <w:rsid w:val="00CF4B40"/>
    <w:rsid w:val="00D04B81"/>
    <w:rsid w:val="00D07C80"/>
    <w:rsid w:val="00D105AE"/>
    <w:rsid w:val="00D13FEE"/>
    <w:rsid w:val="00D14726"/>
    <w:rsid w:val="00D17378"/>
    <w:rsid w:val="00D33964"/>
    <w:rsid w:val="00D34CE1"/>
    <w:rsid w:val="00D36CD9"/>
    <w:rsid w:val="00D41DD2"/>
    <w:rsid w:val="00D537F1"/>
    <w:rsid w:val="00D5581B"/>
    <w:rsid w:val="00D55F22"/>
    <w:rsid w:val="00D7045F"/>
    <w:rsid w:val="00D71589"/>
    <w:rsid w:val="00D7477B"/>
    <w:rsid w:val="00D74DA4"/>
    <w:rsid w:val="00D82D27"/>
    <w:rsid w:val="00D912D6"/>
    <w:rsid w:val="00D93D95"/>
    <w:rsid w:val="00D96D1E"/>
    <w:rsid w:val="00DC1E77"/>
    <w:rsid w:val="00DC24FC"/>
    <w:rsid w:val="00DD0384"/>
    <w:rsid w:val="00DD5B28"/>
    <w:rsid w:val="00DD5DC1"/>
    <w:rsid w:val="00DD6656"/>
    <w:rsid w:val="00DE6C12"/>
    <w:rsid w:val="00DF11A0"/>
    <w:rsid w:val="00DF29E6"/>
    <w:rsid w:val="00DF45DC"/>
    <w:rsid w:val="00E0007B"/>
    <w:rsid w:val="00E00822"/>
    <w:rsid w:val="00E0508F"/>
    <w:rsid w:val="00E0701C"/>
    <w:rsid w:val="00E13B27"/>
    <w:rsid w:val="00E16F13"/>
    <w:rsid w:val="00E22C30"/>
    <w:rsid w:val="00E23339"/>
    <w:rsid w:val="00E251B6"/>
    <w:rsid w:val="00E312E6"/>
    <w:rsid w:val="00E368BE"/>
    <w:rsid w:val="00E425DB"/>
    <w:rsid w:val="00E43C1F"/>
    <w:rsid w:val="00E46285"/>
    <w:rsid w:val="00E47AF5"/>
    <w:rsid w:val="00E5286E"/>
    <w:rsid w:val="00E60BFC"/>
    <w:rsid w:val="00E72CFF"/>
    <w:rsid w:val="00E7598A"/>
    <w:rsid w:val="00E762F4"/>
    <w:rsid w:val="00E7646A"/>
    <w:rsid w:val="00E81DD6"/>
    <w:rsid w:val="00E861A9"/>
    <w:rsid w:val="00E87C5D"/>
    <w:rsid w:val="00E90F69"/>
    <w:rsid w:val="00E9474B"/>
    <w:rsid w:val="00EA2ABA"/>
    <w:rsid w:val="00EB0FB3"/>
    <w:rsid w:val="00EB6AB6"/>
    <w:rsid w:val="00EC3B01"/>
    <w:rsid w:val="00ED1876"/>
    <w:rsid w:val="00ED4627"/>
    <w:rsid w:val="00EF4942"/>
    <w:rsid w:val="00F01752"/>
    <w:rsid w:val="00F027E8"/>
    <w:rsid w:val="00F131B5"/>
    <w:rsid w:val="00F1556B"/>
    <w:rsid w:val="00F16906"/>
    <w:rsid w:val="00F26CFE"/>
    <w:rsid w:val="00F26FEE"/>
    <w:rsid w:val="00F3065B"/>
    <w:rsid w:val="00F37C9D"/>
    <w:rsid w:val="00F471D7"/>
    <w:rsid w:val="00F51C66"/>
    <w:rsid w:val="00F54B80"/>
    <w:rsid w:val="00F63034"/>
    <w:rsid w:val="00F641D9"/>
    <w:rsid w:val="00F66A17"/>
    <w:rsid w:val="00F671C2"/>
    <w:rsid w:val="00F72E8B"/>
    <w:rsid w:val="00F73565"/>
    <w:rsid w:val="00F73C0E"/>
    <w:rsid w:val="00F75F2E"/>
    <w:rsid w:val="00F84B74"/>
    <w:rsid w:val="00F86BA0"/>
    <w:rsid w:val="00F870D7"/>
    <w:rsid w:val="00FA2D1D"/>
    <w:rsid w:val="00FC3D3F"/>
    <w:rsid w:val="00FC4990"/>
    <w:rsid w:val="00FC5588"/>
    <w:rsid w:val="00FD5926"/>
    <w:rsid w:val="00FE293E"/>
    <w:rsid w:val="00FF1588"/>
    <w:rsid w:val="00FF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2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2C30"/>
    <w:pPr>
      <w:keepNext/>
      <w:ind w:left="-540" w:firstLine="540"/>
      <w:jc w:val="center"/>
      <w:outlineLvl w:val="0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032E44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D74DA4"/>
    <w:pPr>
      <w:tabs>
        <w:tab w:val="center" w:pos="4677"/>
        <w:tab w:val="right" w:pos="9355"/>
      </w:tabs>
    </w:pPr>
  </w:style>
  <w:style w:type="character" w:styleId="a5">
    <w:name w:val="page number"/>
    <w:rsid w:val="00D74DA4"/>
    <w:rPr>
      <w:rFonts w:cs="Times New Roman"/>
    </w:rPr>
  </w:style>
  <w:style w:type="paragraph" w:customStyle="1" w:styleId="ConsNormal">
    <w:name w:val="ConsNormal"/>
    <w:rsid w:val="00D912D6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Title">
    <w:name w:val="ConsTitle"/>
    <w:rsid w:val="00D912D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6">
    <w:name w:val="List Paragraph"/>
    <w:basedOn w:val="a"/>
    <w:qFormat/>
    <w:rsid w:val="00BE74F6"/>
    <w:pPr>
      <w:ind w:left="720"/>
      <w:contextualSpacing/>
    </w:pPr>
  </w:style>
  <w:style w:type="paragraph" w:styleId="a7">
    <w:name w:val="header"/>
    <w:basedOn w:val="a"/>
    <w:link w:val="a8"/>
    <w:rsid w:val="001A6C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1A6C8F"/>
    <w:rPr>
      <w:sz w:val="24"/>
      <w:szCs w:val="24"/>
    </w:rPr>
  </w:style>
  <w:style w:type="paragraph" w:customStyle="1" w:styleId="ConsPlusTitlePage">
    <w:name w:val="ConsPlusTitlePage"/>
    <w:rsid w:val="00646AA6"/>
    <w:pPr>
      <w:widowControl w:val="0"/>
      <w:autoSpaceDE w:val="0"/>
      <w:autoSpaceDN w:val="0"/>
    </w:pPr>
    <w:rPr>
      <w:rFonts w:ascii="Tahoma" w:hAnsi="Tahoma" w:cs="Tahoma"/>
    </w:rPr>
  </w:style>
  <w:style w:type="character" w:styleId="a9">
    <w:name w:val="Hyperlink"/>
    <w:rsid w:val="00CE389C"/>
    <w:rPr>
      <w:color w:val="0000FF"/>
      <w:u w:val="single"/>
    </w:rPr>
  </w:style>
  <w:style w:type="character" w:customStyle="1" w:styleId="10">
    <w:name w:val="Заголовок 1 Знак"/>
    <w:link w:val="1"/>
    <w:locked/>
    <w:rsid w:val="00354246"/>
    <w:rPr>
      <w:sz w:val="28"/>
      <w:szCs w:val="28"/>
    </w:rPr>
  </w:style>
  <w:style w:type="paragraph" w:customStyle="1" w:styleId="msonormalbullet2gif">
    <w:name w:val="msonormalbullet2.gif"/>
    <w:basedOn w:val="a"/>
    <w:uiPriority w:val="99"/>
    <w:rsid w:val="00D04B8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2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2C30"/>
    <w:pPr>
      <w:keepNext/>
      <w:ind w:left="-540" w:firstLine="540"/>
      <w:jc w:val="center"/>
      <w:outlineLvl w:val="0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032E44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D74DA4"/>
    <w:pPr>
      <w:tabs>
        <w:tab w:val="center" w:pos="4677"/>
        <w:tab w:val="right" w:pos="9355"/>
      </w:tabs>
    </w:pPr>
  </w:style>
  <w:style w:type="character" w:styleId="a5">
    <w:name w:val="page number"/>
    <w:rsid w:val="00D74DA4"/>
    <w:rPr>
      <w:rFonts w:cs="Times New Roman"/>
    </w:rPr>
  </w:style>
  <w:style w:type="paragraph" w:customStyle="1" w:styleId="ConsNormal">
    <w:name w:val="ConsNormal"/>
    <w:rsid w:val="00D912D6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Title">
    <w:name w:val="ConsTitle"/>
    <w:rsid w:val="00D912D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6">
    <w:name w:val="List Paragraph"/>
    <w:basedOn w:val="a"/>
    <w:qFormat/>
    <w:rsid w:val="00BE74F6"/>
    <w:pPr>
      <w:ind w:left="720"/>
      <w:contextualSpacing/>
    </w:pPr>
  </w:style>
  <w:style w:type="paragraph" w:styleId="a7">
    <w:name w:val="header"/>
    <w:basedOn w:val="a"/>
    <w:link w:val="a8"/>
    <w:rsid w:val="001A6C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1A6C8F"/>
    <w:rPr>
      <w:sz w:val="24"/>
      <w:szCs w:val="24"/>
    </w:rPr>
  </w:style>
  <w:style w:type="paragraph" w:customStyle="1" w:styleId="ConsPlusTitlePage">
    <w:name w:val="ConsPlusTitlePage"/>
    <w:rsid w:val="00646AA6"/>
    <w:pPr>
      <w:widowControl w:val="0"/>
      <w:autoSpaceDE w:val="0"/>
      <w:autoSpaceDN w:val="0"/>
    </w:pPr>
    <w:rPr>
      <w:rFonts w:ascii="Tahoma" w:hAnsi="Tahoma" w:cs="Tahoma"/>
    </w:rPr>
  </w:style>
  <w:style w:type="character" w:styleId="a9">
    <w:name w:val="Hyperlink"/>
    <w:rsid w:val="00CE389C"/>
    <w:rPr>
      <w:color w:val="0000FF"/>
      <w:u w:val="single"/>
    </w:rPr>
  </w:style>
  <w:style w:type="character" w:customStyle="1" w:styleId="10">
    <w:name w:val="Заголовок 1 Знак"/>
    <w:link w:val="1"/>
    <w:locked/>
    <w:rsid w:val="00354246"/>
    <w:rPr>
      <w:sz w:val="28"/>
      <w:szCs w:val="28"/>
    </w:rPr>
  </w:style>
  <w:style w:type="paragraph" w:customStyle="1" w:styleId="msonormalbullet2gif">
    <w:name w:val="msonormalbullet2.gif"/>
    <w:basedOn w:val="a"/>
    <w:uiPriority w:val="99"/>
    <w:rsid w:val="00D04B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3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6B1019BC6BDF5AB8A3CCE34817C7850873537E6F9927323A5E6DCABC4wFO5O" TargetMode="External"/><Relationship Id="rId18" Type="http://schemas.openxmlformats.org/officeDocument/2006/relationships/hyperlink" Target="consultantplus://offline/ref=96146CE2BC980653496913FA4BFEE63B20A0E5124CF5EE8803D7E79523S6w3G" TargetMode="External"/><Relationship Id="rId26" Type="http://schemas.openxmlformats.org/officeDocument/2006/relationships/hyperlink" Target="consultantplus://offline/ref=6F72A7555BE0634ECC8574B945E6F8BE67B7AB0364C502F1EE86E5B449DE250BB66FA804CAB9l4rF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A6CC559A4FE08CF49E33D6E082AEC3E8D1EF5C89E03C29208285621181931CDC83F74D0ECB251FD536CE0N0f4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6B1019BC6BDF5AB8A3CCE34817C7850873537E6F9927323A5E6DCABC4wFO5O" TargetMode="External"/><Relationship Id="rId17" Type="http://schemas.openxmlformats.org/officeDocument/2006/relationships/hyperlink" Target="consultantplus://offline/ref=96146CE2BC980653496913FA4BFEE63B20A0E5124CF5EE8803D7E7952363D7CB283092828C70S9w3G" TargetMode="External"/><Relationship Id="rId25" Type="http://schemas.openxmlformats.org/officeDocument/2006/relationships/hyperlink" Target="consultantplus://offline/main?base=LAW;n=112715;fld=134;dst=10155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6B1019BC6BDF5AB8A3CCE34817C7850873537E6F9927323A5E6DCABC4wFO5O" TargetMode="External"/><Relationship Id="rId20" Type="http://schemas.openxmlformats.org/officeDocument/2006/relationships/hyperlink" Target="consultantplus://offline/main?base=LAW;n=112715;fld=134;dst=101208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2715;fld=134;dst=100032" TargetMode="External"/><Relationship Id="rId24" Type="http://schemas.openxmlformats.org/officeDocument/2006/relationships/hyperlink" Target="consultantplus://offline/main?base=LAW;n=112715;fld=134;dst=211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6B1019BC6BDF5AB8A3CCE34817C7850873537E6F9927323A5E6DCABC4wFO5O" TargetMode="External"/><Relationship Id="rId23" Type="http://schemas.openxmlformats.org/officeDocument/2006/relationships/hyperlink" Target="consultantplus://offline/main?base=LAW;n=112715;fld=134" TargetMode="External"/><Relationship Id="rId28" Type="http://schemas.openxmlformats.org/officeDocument/2006/relationships/hyperlink" Target="consultantplus://offline/main?base=LAW;n=112715;fld=134" TargetMode="External"/><Relationship Id="rId10" Type="http://schemas.openxmlformats.org/officeDocument/2006/relationships/hyperlink" Target="consultantplus://offline/main?base=LAW;n=112715;fld=134" TargetMode="External"/><Relationship Id="rId19" Type="http://schemas.openxmlformats.org/officeDocument/2006/relationships/hyperlink" Target="consultantplus://offline/ref=2459186D05308C7DBE47AE5A4E271C43CEEAEE83D0C0C7893ABFAB7215Z3d0H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2715;fld=134;dst=66" TargetMode="External"/><Relationship Id="rId14" Type="http://schemas.openxmlformats.org/officeDocument/2006/relationships/hyperlink" Target="consultantplus://offline/ref=86B1019BC6BDF5AB8A3CCE34817C7850873537E6F9927323A5E6DCABC4F523906EB51DC5151DA0ADwDOEO" TargetMode="External"/><Relationship Id="rId22" Type="http://schemas.openxmlformats.org/officeDocument/2006/relationships/hyperlink" Target="consultantplus://offline/main?base=RLAW186;n=34410;fld=134;dst=100838" TargetMode="External"/><Relationship Id="rId27" Type="http://schemas.openxmlformats.org/officeDocument/2006/relationships/hyperlink" Target="consultantplus://offline/main?base=RLAW186;n=34410;fld=134;dst=100709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3;&#1055;&#1044;\&#1054;%20&#1073;&#1102;&#1078;&#1077;&#1090;&#1085;&#1086;&#1084;%20&#1087;&#1088;&#1086;&#1094;&#1077;&#1089;&#1089;&#1077;%20%20&#1064;&#1091;&#1083;&#1100;&#1075;&#1080;&#1085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A7B1B-8573-447F-B12D-AF6D83087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 бюжетном процессе  Шульгинка</Template>
  <TotalTime>38</TotalTime>
  <Pages>1</Pages>
  <Words>11700</Words>
  <Characters>66691</Characters>
  <Application>Microsoft Office Word</Application>
  <DocSecurity>0</DocSecurity>
  <Lines>555</Lines>
  <Paragraphs>156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91</vt:i4>
      </vt:variant>
    </vt:vector>
  </HeadingPairs>
  <TitlesOfParts>
    <vt:vector size="92" baseType="lpstr">
      <vt:lpstr>ПРОЕКТ</vt:lpstr>
      <vt:lpstr>РОССИЙСКАЯ  ФЕДЕРАЦИЯ</vt:lpstr>
      <vt:lpstr/>
      <vt:lpstr/>
      <vt:lpstr/>
      <vt:lpstr/>
      <vt:lpstr>РЕШЕНИЕ</vt:lpstr>
      <vt:lpstr>Раздел I</vt:lpstr>
      <vt:lpstr>    Глава 1. ОБЩИЕ ПОЛОЖЕНИЯ</vt:lpstr>
      <vt:lpstr>        Статья 1. Бюджетные правоотношения, регулируемые настоящим Решением Совет депута</vt:lpstr>
      <vt:lpstr>        Статья 2. Нормативные правовые акты, регулирующие бюджетные правоотношения в Адм</vt:lpstr>
      <vt:lpstr>        </vt:lpstr>
      <vt:lpstr>        Статья 3. Понятия и термины, применяемые в настоящем Положении</vt:lpstr>
      <vt:lpstr>    Глава 2. БЮДЖЕТНАЯ КЛАССИФИКАЦИЯ.</vt:lpstr>
      <vt:lpstr>        Статья 4. Бюджетная классификация</vt:lpstr>
      <vt:lpstr>        </vt:lpstr>
      <vt:lpstr>        </vt:lpstr>
      <vt:lpstr>        </vt:lpstr>
      <vt:lpstr>        </vt:lpstr>
      <vt:lpstr>        Статья 5. Доходы бюджета   Сетовского сельсовета Советского района   Алтайского </vt:lpstr>
      <vt:lpstr>        Статья 6. Расходы бюджета   Сетовского сельсовета Советского района   Алтайского</vt:lpstr>
      <vt:lpstr>        Статья 7. Резервный фонд Администрации   Сетовского сельсовета </vt:lpstr>
      <vt:lpstr>    </vt:lpstr>
      <vt:lpstr>    </vt:lpstr>
      <vt:lpstr>    Глава 3. МЕЖБЮДЖЕТНЫЕ ОТНОШЕНИЯ</vt:lpstr>
      <vt:lpstr>        Статья 8. Основы межбюджетных отношений</vt:lpstr>
      <vt:lpstr/>
      <vt:lpstr/>
      <vt:lpstr>Раздел II</vt:lpstr>
      <vt:lpstr>    Глава 4. БЮДЖЕТНЫЕ ПОЛНОМОЧИЯ УЧАСТНИКОВ БЮДЖЕТНОГО ПРОЦЕССА  СЕТОВСКОГО СЕЛЬСОВ</vt:lpstr>
      <vt:lpstr>        Статья 9. Участники бюджетного процесса   Сетовского сельсовета Советского район</vt:lpstr>
      <vt:lpstr>        Статья 11. Бюджетные полномочия исполнительно-распорядительного органа   Сетовск</vt:lpstr>
      <vt:lpstr>        </vt:lpstr>
      <vt:lpstr>        Статья 12. Кредитные организации, осуществляющие отдельные операции со средствам</vt:lpstr>
      <vt:lpstr>        </vt:lpstr>
      <vt:lpstr>        Статья 13. Бюджетные полномочия участников бюджетного процесса по осуществлению </vt:lpstr>
      <vt:lpstr>        Статья 14. Казначейское обслуживание исполнения бюджета   Сетовского сельсовета </vt:lpstr>
      <vt:lpstr>    Глава 5. ПОРЯДОК СОСТАВЛЕНИЯ ПРОЕКТА БЮДЖЕТА   СЕТОВСКОГО СЕЛЬСОВЕТА СОВЕТСКОГО </vt:lpstr>
      <vt:lpstr>        Статья 15. Общие положения</vt:lpstr>
      <vt:lpstr>        Статья 16. Органы, осуществляющие составление проекта бюджета   Сетовского сельс</vt:lpstr>
      <vt:lpstr>        </vt:lpstr>
      <vt:lpstr>        Статья 17. Сведения, необходимые для составления проекта бюджета   Сетовского се</vt:lpstr>
      <vt:lpstr>        1. В целях своевременного и качественного составления проекта бюджета   Сетовско</vt:lpstr>
      <vt:lpstr>        2. Составление проекта бюджета   Сетовского сельсовета Советского района   Алтай</vt:lpstr>
      <vt:lpstr>        Статья 18. Прогноз социально – экономического развития   Сетовского сельсовета </vt:lpstr>
      <vt:lpstr>Статья 20. Муниципальные программы   Сетовского сельсовета </vt:lpstr>
      <vt:lpstr>        Статья 21. Ведомственные целевые программы</vt:lpstr>
      <vt:lpstr>        </vt:lpstr>
      <vt:lpstr>Статья 22. Дорожный фонд   Сетовского сельсовета </vt:lpstr>
      <vt:lpstr>Статья 23. Состав показателей, предусматриваемых в решении о бюджете   Сетовског</vt:lpstr>
      <vt:lpstr/>
      <vt:lpstr>    Глава 6. РАССМОТРЕНИЕ ПРОЕКТА РЕШЕНИЯ</vt:lpstr>
      <vt:lpstr>    О БЮДЖЕТЕ   СЕТОВСКОГО СЕЛЬСОВЕТА СОВЕТСКОГО РАЙОНА   АЛТАЙСКОГО КРАЯ НА ОЧЕРЕДН</vt:lpstr>
      <vt:lpstr>        Статья 25. Внесение проекта решения о бюджете   Сетовского сельсовета Советского</vt:lpstr>
      <vt:lpstr>        </vt:lpstr>
      <vt:lpstr>        Статья 26. Принятие к рассмотрению проекта решения о бюджете   Сетовского сельсо</vt:lpstr>
      <vt:lpstr>        </vt:lpstr>
      <vt:lpstr>        Статья 27. Распределение функций по рассмотрению проекта решения о бюджете   Сет</vt:lpstr>
      <vt:lpstr>        </vt:lpstr>
      <vt:lpstr>        Статья 28. Порядок рассмотрения проекта решения о бюджете   Сетовского сельсовет</vt:lpstr>
      <vt:lpstr>        </vt:lpstr>
      <vt:lpstr>        Статья 29. Отклонение проекта решения о бюджете   Сетовского сельсовета Советско</vt:lpstr>
      <vt:lpstr>        </vt:lpstr>
      <vt:lpstr>        Статья 30. Порядок работы согласительной комиссии</vt:lpstr>
      <vt:lpstr>        Статья 31. Возвращение проекта решения о бюджете   Сетовского сельсовета Советск</vt:lpstr>
      <vt:lpstr>        Статья 33. Временное управление бюджетом   Сетовского сельсовета Советского райо</vt:lpstr>
      <vt:lpstr>        </vt:lpstr>
      <vt:lpstr>        </vt:lpstr>
      <vt:lpstr>        Статья 34. Внесение изменений в решение о бюджете   Сетовского сельсовета Советс</vt:lpstr>
      <vt:lpstr>    </vt:lpstr>
      <vt:lpstr>    Глава 7. ВНЕСЕНИЕ ИЗМЕНЕНИЙ В РЕШЕНИЕ</vt:lpstr>
      <vt:lpstr>    О БЮДЖЕТЕ   СЕТОВСКОГО СЕЛЬСОВЕТА СОВЕТСКОГО РАЙОНА   АЛТАЙСКОГО КРАЯ НА ТЕКУЩИЙ</vt:lpstr>
      <vt:lpstr>        Статья 35. Внесение изменений в решение о бюджете   Сетовского сельсовета Советс</vt:lpstr>
      <vt:lpstr>    </vt:lpstr>
      <vt:lpstr>    Глава 8. ИСПОЛНЕНИЕ БЮДЖЕТА   СЕТОВСКОГО СЕЛЬСОВЕТА СОВЕТСКОГО РАЙОНА   АЛТАЙСКО</vt:lpstr>
      <vt:lpstr>        Статья 36. Сводная бюджетная роспись бюджета   Сетовского сельсовета Советского </vt:lpstr>
      <vt:lpstr>        Дополнительные основания для внесения изменений в сводную бюджетную роспись в с</vt:lpstr>
      <vt:lpstr>        </vt:lpstr>
      <vt:lpstr>        Статья 37. Кассовый план</vt:lpstr>
      <vt:lpstr>        Статья 38. Исполнение бюджета   Сетовского сельсовета Советского района   Алтайс</vt:lpstr>
      <vt:lpstr>        Статья 39. Исполнение бюджета   Сетовского сельсовета Советского района   Алтайс</vt:lpstr>
      <vt:lpstr>        </vt:lpstr>
      <vt:lpstr>Статья 40. Уменьшение лимитов бюджетных обязательств по фактам нецелевого исполь</vt:lpstr>
      <vt:lpstr>        </vt:lpstr>
      <vt:lpstr>        Статья 41. Использование доходов, фактически полученных при исполнении бюджета  </vt:lpstr>
      <vt:lpstr>    </vt:lpstr>
      <vt:lpstr>    Глава 9. ОТЧЕТНОСТЬ ОБ ИСПОЛНЕНИИ БЮДЖЕТА</vt:lpstr>
      <vt:lpstr>    СЕТОВСКОГО СЕЛЬСОВЕТА СОВЕТСКОГО РАЙОНА   АЛТАЙСКОГО КРАЯ.</vt:lpstr>
      <vt:lpstr>        Статья 42. Отчетность об исполнении бюджета   Сетовского сельсовета Советского р</vt:lpstr>
      <vt:lpstr>        </vt:lpstr>
      <vt:lpstr>        Статья 43. Годовой отчет об исполнении бюджета   Сетовского сельсовета Советског</vt:lpstr>
      <vt:lpstr>        Статья 44. Внешняя проверка годового отчета об исполнении бюджета   Сетовского с</vt:lpstr>
    </vt:vector>
  </TitlesOfParts>
  <Company>Финансовый отдел администрации Боковского района</Company>
  <LinksUpToDate>false</LinksUpToDate>
  <CharactersWithSpaces>78235</CharactersWithSpaces>
  <SharedDoc>false</SharedDoc>
  <HLinks>
    <vt:vector size="120" baseType="variant">
      <vt:variant>
        <vt:i4>7405693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262161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consultantplus://offline/main?base=RLAW186;n=34410;fld=134;dst=100709</vt:lpwstr>
      </vt:variant>
      <vt:variant>
        <vt:lpwstr/>
      </vt:variant>
      <vt:variant>
        <vt:i4>6750314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consultantplus://offline/ref=6F72A7555BE0634ECC8574B945E6F8BE67B7AB0364C502F1EE86E5B449DE250BB66FA804CAB9l4rFK</vt:lpwstr>
      </vt:variant>
      <vt:variant>
        <vt:lpwstr/>
      </vt:variant>
      <vt:variant>
        <vt:i4>3342444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consultantplus://offline/main?base=LAW;n=112715;fld=134;dst=101552</vt:lpwstr>
      </vt:variant>
      <vt:variant>
        <vt:lpwstr/>
      </vt:variant>
      <vt:variant>
        <vt:i4>3473515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consultantplus://offline/main?base=LAW;n=112715;fld=134;dst=211</vt:lpwstr>
      </vt:variant>
      <vt:variant>
        <vt:lpwstr/>
      </vt:variant>
      <vt:variant>
        <vt:i4>7405693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458782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consultantplus://offline/main?base=RLAW186;n=34410;fld=134;dst=100838</vt:lpwstr>
      </vt:variant>
      <vt:variant>
        <vt:lpwstr/>
      </vt:variant>
      <vt:variant>
        <vt:i4>4980743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consultantplus://offline/ref=FA6CC559A4FE08CF49E33D6E082AEC3E8D1EF5C89E03C29208285621181931CDC83F74D0ECB251FD536CE0N0f4I</vt:lpwstr>
      </vt:variant>
      <vt:variant>
        <vt:lpwstr/>
      </vt:variant>
      <vt:variant>
        <vt:i4>4063337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consultantplus://offline/main?base=LAW;n=112715;fld=134;dst=101208</vt:lpwstr>
      </vt:variant>
      <vt:variant>
        <vt:lpwstr/>
      </vt:variant>
      <vt:variant>
        <vt:i4>917595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consultantplus://offline/ref=2459186D05308C7DBE47AE5A4E271C43CEEAEE83D0C0C7893ABFAB7215Z3d0H</vt:lpwstr>
      </vt:variant>
      <vt:variant>
        <vt:lpwstr/>
      </vt:variant>
      <vt:variant>
        <vt:i4>4259921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consultantplus://offline/ref=96146CE2BC980653496913FA4BFEE63B20A0E5124CF5EE8803D7E79523S6w3G</vt:lpwstr>
      </vt:variant>
      <vt:variant>
        <vt:lpwstr/>
      </vt:variant>
      <vt:variant>
        <vt:i4>8323171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consultantplus://offline/ref=96146CE2BC980653496913FA4BFEE63B20A0E5124CF5EE8803D7E7952363D7CB283092828C70S9w3G</vt:lpwstr>
      </vt:variant>
      <vt:variant>
        <vt:lpwstr/>
      </vt:variant>
      <vt:variant>
        <vt:i4>5570644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consultantplus://offline/ref=86B1019BC6BDF5AB8A3CCE34817C7850873537E6F9927323A5E6DCABC4wFO5O</vt:lpwstr>
      </vt:variant>
      <vt:variant>
        <vt:lpwstr/>
      </vt:variant>
      <vt:variant>
        <vt:i4>5570644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consultantplus://offline/ref=86B1019BC6BDF5AB8A3CCE34817C7850873537E6F9927323A5E6DCABC4wFO5O</vt:lpwstr>
      </vt:variant>
      <vt:variant>
        <vt:lpwstr/>
      </vt:variant>
      <vt:variant>
        <vt:i4>4063284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consultantplus://offline/ref=86B1019BC6BDF5AB8A3CCE34817C7850873537E6F9927323A5E6DCABC4F523906EB51DC5151DA0ADwDOEO</vt:lpwstr>
      </vt:variant>
      <vt:variant>
        <vt:lpwstr/>
      </vt:variant>
      <vt:variant>
        <vt:i4>5570644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consultantplus://offline/ref=86B1019BC6BDF5AB8A3CCE34817C7850873537E6F9927323A5E6DCABC4wFO5O</vt:lpwstr>
      </vt:variant>
      <vt:variant>
        <vt:lpwstr/>
      </vt:variant>
      <vt:variant>
        <vt:i4>5570644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consultantplus://offline/ref=86B1019BC6BDF5AB8A3CCE34817C7850873537E6F9927323A5E6DCABC4wFO5O</vt:lpwstr>
      </vt:variant>
      <vt:variant>
        <vt:lpwstr/>
      </vt:variant>
      <vt:variant>
        <vt:i4>3539051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consultantplus://offline/main?base=LAW;n=112715;fld=134;dst=100032</vt:lpwstr>
      </vt:variant>
      <vt:variant>
        <vt:lpwstr/>
      </vt:variant>
      <vt:variant>
        <vt:i4>7405693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3276911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consultantplus://offline/main?base=LAW;n=112715;fld=134;dst=66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</cp:revision>
  <cp:lastPrinted>2023-04-27T03:17:00Z</cp:lastPrinted>
  <dcterms:created xsi:type="dcterms:W3CDTF">2023-10-31T05:12:00Z</dcterms:created>
  <dcterms:modified xsi:type="dcterms:W3CDTF">2023-11-01T04:32:00Z</dcterms:modified>
</cp:coreProperties>
</file>